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EF5CD" w14:textId="2D865F91" w:rsidR="00341A16" w:rsidRDefault="00341A16" w:rsidP="00AB7D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A16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Квест-технология в формировании элементарных математических представлений у дошкольников с нарушением опорно-двигательного аппарата</w:t>
      </w:r>
    </w:p>
    <w:p w14:paraId="22DFEB31" w14:textId="77777777" w:rsidR="00AB7DB3" w:rsidRDefault="00AB7DB3" w:rsidP="00AB7DB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576C4D2" w14:textId="7F2C8940" w:rsidR="00AB7DB3" w:rsidRDefault="00AB7DB3" w:rsidP="00AB7DB3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Пяткова Дарья Васильевна,</w:t>
      </w:r>
    </w:p>
    <w:p w14:paraId="68C70A9D" w14:textId="4F47EDB3" w:rsidR="00AB7DB3" w:rsidRDefault="00AB7DB3" w:rsidP="00AB7DB3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Жунина Евгения Дмитриевна, </w:t>
      </w:r>
    </w:p>
    <w:p w14:paraId="727555C8" w14:textId="519B563B" w:rsidR="00AB7DB3" w:rsidRPr="00341A16" w:rsidRDefault="00AB7DB3" w:rsidP="00AB7DB3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учителя-дефектологи МБДОУ «ДС № 181 г. Челябинска»</w:t>
      </w:r>
    </w:p>
    <w:p w14:paraId="169344E1" w14:textId="77777777" w:rsidR="00AB7DB3" w:rsidRDefault="00AB7DB3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3AB5C66" w14:textId="6717C952" w:rsidR="006C412F" w:rsidRPr="00B76AC8" w:rsidRDefault="006C412F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элементарных математических представлений у детей дошкольного возраста </w:t>
      </w:r>
      <w:r w:rsidR="00664707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является важной частью дошкольного образования и 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включает </w:t>
      </w:r>
      <w:r w:rsidR="00664707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себя 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работу по формированию представлений о числах, величине, форме предметов, пространственных и временных отношениях. </w:t>
      </w:r>
    </w:p>
    <w:p w14:paraId="46E3994F" w14:textId="55865E79" w:rsidR="00082C42" w:rsidRDefault="00077F63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Наше учреждение посещают воспитанники с детским церебральным параличом и другими нарушениями опорно-двигательного аппарата</w:t>
      </w:r>
      <w:r w:rsidR="005B53C0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E26672B" w14:textId="464597AC" w:rsidR="00871882" w:rsidRPr="00B76AC8" w:rsidRDefault="00CF7B93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работе с </w:t>
      </w:r>
      <w:r w:rsidR="002C0271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данн</w:t>
      </w:r>
      <w:r w:rsidR="00F71D38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категори</w:t>
      </w:r>
      <w:r w:rsidR="00F71D38">
        <w:rPr>
          <w:rFonts w:ascii="Times New Roman" w:hAnsi="Times New Roman" w:cs="Times New Roman"/>
          <w:sz w:val="24"/>
          <w:szCs w:val="24"/>
          <w:shd w:val="clear" w:color="auto" w:fill="FFFFFF"/>
        </w:rPr>
        <w:t>ей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</w:t>
      </w:r>
      <w:r w:rsidR="00871882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возникают различные трудности в освоении математики, которые вызваны:</w:t>
      </w:r>
    </w:p>
    <w:p w14:paraId="3A0C8FDE" w14:textId="38F1DBC1" w:rsidR="00871882" w:rsidRPr="00B76AC8" w:rsidRDefault="00871882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1. Моторны</w:t>
      </w:r>
      <w:r w:rsidR="004D70E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нарушения</w:t>
      </w:r>
      <w:r w:rsidR="004D70E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38372A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Дети с ДЦП испытывают сложности с мелкой моторикой рук, что затрудняет выполнение заданий, связанных с написанием цифр, рисованием геометрических фигур.</w:t>
      </w:r>
    </w:p>
    <w:p w14:paraId="5559976C" w14:textId="568062B1" w:rsidR="0038372A" w:rsidRPr="00B76AC8" w:rsidRDefault="0038372A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2. Нарушения</w:t>
      </w:r>
      <w:r w:rsidR="004D70E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пространственного восприятия. Приводят к трудностям в понимании геометрических понятий, распознавании форм и размеров предметов. </w:t>
      </w:r>
    </w:p>
    <w:p w14:paraId="2BEADEEC" w14:textId="73FD1C46" w:rsidR="0038372A" w:rsidRPr="00B76AC8" w:rsidRDefault="0038372A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3. Проблем</w:t>
      </w:r>
      <w:r w:rsidR="004D70E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ами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концентрацией внимания. Большинство детей с ДЦП имеют повышенную утомляемость и сниженную способность концентрироваться на задаче длительное время.</w:t>
      </w:r>
    </w:p>
    <w:p w14:paraId="0E8073E1" w14:textId="5BED7704" w:rsidR="0038372A" w:rsidRPr="00B76AC8" w:rsidRDefault="0038372A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4. Трудност</w:t>
      </w:r>
      <w:r w:rsidR="004D70E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ями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запоминанием последовательности действий. Детям трудно запомнить порядок операций при выполнении простейших вычислений, а также запомнить и следовать длинной инструкции педагога.</w:t>
      </w:r>
    </w:p>
    <w:p w14:paraId="32CDCBC4" w14:textId="4A597958" w:rsidR="0038372A" w:rsidRPr="00B76AC8" w:rsidRDefault="0038372A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5. Ограниченны</w:t>
      </w:r>
      <w:r w:rsidR="004D70E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возможност</w:t>
      </w:r>
      <w:r w:rsidR="004D70E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ями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общения. Некоторые дети с ДЦП сталкиваются с проблемами речи и коммуникации, что осложняет взаимодействие с педагогом во время занятий по ФЭМП.</w:t>
      </w:r>
    </w:p>
    <w:p w14:paraId="00164714" w14:textId="3A637C1C" w:rsidR="0038372A" w:rsidRPr="00B76AC8" w:rsidRDefault="0038372A" w:rsidP="00353A75">
      <w:pPr>
        <w:spacing w:after="0" w:line="360" w:lineRule="auto"/>
        <w:ind w:firstLine="709"/>
        <w:contextualSpacing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Таким образом, </w:t>
      </w:r>
      <w:r w:rsidR="00656D2A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успешное освоение математических навыков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</w:t>
      </w:r>
      <w:r w:rsidR="00656D2A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ьми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ДЦП требует </w:t>
      </w:r>
      <w:r w:rsidR="00656D2A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индивидуализации учебного процесса с учетом возможностей каждого ребенка, организации подгрупповых занятий с детьми разных уровней подготовки, использование современных методов и подходов к обучению детей.</w:t>
      </w:r>
    </w:p>
    <w:p w14:paraId="394D3E66" w14:textId="261AF705" w:rsidR="00C42B95" w:rsidRPr="00B76AC8" w:rsidRDefault="00C42B95" w:rsidP="00AB7DB3">
      <w:pPr>
        <w:spacing w:after="0" w:line="360" w:lineRule="auto"/>
        <w:ind w:firstLine="708"/>
        <w:contextualSpacing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B76AC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Одним из </w:t>
      </w:r>
      <w:r w:rsidR="00656D2A" w:rsidRPr="00B76AC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таких</w:t>
      </w:r>
      <w:r w:rsidRPr="00B76AC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подходов, обеспечивающим оптимальное сочетание игровой деятельности и образовательного процесса, являются квест-игры. </w:t>
      </w:r>
    </w:p>
    <w:p w14:paraId="1820865E" w14:textId="33E02737" w:rsidR="00CF5EB5" w:rsidRPr="00B76AC8" w:rsidRDefault="006C412F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lastRenderedPageBreak/>
        <w:t xml:space="preserve">Математическая квест-игра – 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игра, в которой путешествие к намеченной цели проходит через преодоление ряда трудностей, связанных с выполнением математических заданий. </w:t>
      </w:r>
    </w:p>
    <w:p w14:paraId="7AFF00A6" w14:textId="76194E09" w:rsidR="001164B9" w:rsidRPr="00B76AC8" w:rsidRDefault="009A3F89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Квест-игры являются универсальным средством достижения множества образовательных, психологических, социальных и других целей благодаря своей увлекательности и многогранности.</w:t>
      </w:r>
    </w:p>
    <w:p w14:paraId="3F30E7DB" w14:textId="04CEC528" w:rsidR="008B148E" w:rsidRPr="00B76AC8" w:rsidRDefault="006B1204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Квест-игры обладают рядом преимуществ, которые делают их эффективным инструментом в развитии математических представлений у дошкольников:</w:t>
      </w:r>
    </w:p>
    <w:p w14:paraId="332B5D1D" w14:textId="2165F9A6" w:rsidR="008B148E" w:rsidRPr="00B76AC8" w:rsidRDefault="008B148E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- закрепление знаний и умений – квесты позволяют в игровой форме повторить и закрепить пройденный материал, а также применить полученные знания на практике;</w:t>
      </w:r>
    </w:p>
    <w:p w14:paraId="6564D0B5" w14:textId="0D1A55FD" w:rsidR="008B148E" w:rsidRPr="00B76AC8" w:rsidRDefault="008B148E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- повышение мотивации – игровая форма обучения активизирует интерес детей к математике;</w:t>
      </w:r>
    </w:p>
    <w:p w14:paraId="21B36425" w14:textId="5A601892" w:rsidR="008B148E" w:rsidRPr="00B76AC8" w:rsidRDefault="008B148E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- развитие логического мышления –</w:t>
      </w:r>
      <w:r w:rsidR="00D54F86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квесты 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</w:t>
      </w:r>
      <w:r w:rsidR="00D54F86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т аналитические способности и умение находить нестандартные решения;</w:t>
      </w:r>
    </w:p>
    <w:p w14:paraId="5F20D636" w14:textId="22EA6066" w:rsidR="008B148E" w:rsidRPr="00B76AC8" w:rsidRDefault="00D54F86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формирование навыков командной работы – работа в команде над решением заданий способствует развитию коммуникативных навыков, умению сотрудничать, распределять обязанности и находить компромиссы. </w:t>
      </w:r>
    </w:p>
    <w:p w14:paraId="37AA7982" w14:textId="1076D4A5" w:rsidR="00E80AD1" w:rsidRPr="00B76AC8" w:rsidRDefault="00777919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Квест-игры бывают следующих видов:</w:t>
      </w:r>
    </w:p>
    <w:p w14:paraId="7EF81F8F" w14:textId="17B85937" w:rsidR="00777919" w:rsidRPr="00B76AC8" w:rsidRDefault="00777919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- линейные – основное содержание квеста построено по цепочке, задания выполняются поочередно от старта до финиша;</w:t>
      </w:r>
    </w:p>
    <w:p w14:paraId="5A4C4C30" w14:textId="7FBA934C" w:rsidR="00777919" w:rsidRPr="00B76AC8" w:rsidRDefault="00777919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- штурмовые – участники получают задачу и подсказки для ее решения, но пути решения выбирают сами;</w:t>
      </w:r>
    </w:p>
    <w:p w14:paraId="75741836" w14:textId="735718C3" w:rsidR="00777919" w:rsidRDefault="00777919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2158A3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кольцевые – тот же линейный квест, но заключенный в круг: команды участников стартуют с разных точек, и каждая идет по своему пути к финишу.</w:t>
      </w:r>
    </w:p>
    <w:p w14:paraId="7543C169" w14:textId="3A1F2843" w:rsidR="001D7AFD" w:rsidRPr="00B76AC8" w:rsidRDefault="001D7AFD" w:rsidP="00353A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Разработка квест-игр для дошкольников с </w:t>
      </w:r>
      <w:r w:rsidR="00882371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НОДА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требует особого подхода. Представляем основные этапы разработки квест-игры, специально адаптированной для детей с такими особенностями развития:</w:t>
      </w:r>
    </w:p>
    <w:p w14:paraId="2928942C" w14:textId="78465D9D" w:rsidR="001D7AFD" w:rsidRPr="0011334D" w:rsidRDefault="006470C7" w:rsidP="009738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этап. </w:t>
      </w:r>
      <w:r w:rsidR="00973839"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>Исследование потребностей и возможностей ребенка.</w:t>
      </w:r>
      <w:r w:rsidR="001D7AFD"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BB914CD" w14:textId="0FCE962E" w:rsidR="00973839" w:rsidRPr="0011334D" w:rsidRDefault="00973839" w:rsidP="009738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Прежде всего, важно определить индивидуальные потребности каждого ребенка, учитывая специфику его состояния здоровья и уровень функциональных возможностей. </w:t>
      </w:r>
    </w:p>
    <w:p w14:paraId="1ECD5005" w14:textId="77777777" w:rsidR="007A1402" w:rsidRPr="0011334D" w:rsidRDefault="00973839" w:rsidP="009738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II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этап. Постановка целей квест-игры. </w:t>
      </w:r>
    </w:p>
    <w:p w14:paraId="27B1CCE4" w14:textId="1ACBFD9E" w:rsidR="00973839" w:rsidRPr="0011334D" w:rsidRDefault="00973839" w:rsidP="009738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Цели должны </w:t>
      </w:r>
      <w:r w:rsidR="0026062A"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ставиться с учетом структуры дефекта воспитанников, 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быть реалистичными и достижимыми для конкретного ребенка. </w:t>
      </w:r>
    </w:p>
    <w:p w14:paraId="7FF5FBDB" w14:textId="77777777" w:rsidR="007A1402" w:rsidRPr="0011334D" w:rsidRDefault="007A1402" w:rsidP="009738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III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этап. Проектирование игровой среды. </w:t>
      </w:r>
    </w:p>
    <w:p w14:paraId="285E0AA2" w14:textId="0EDAEE55" w:rsidR="007A1402" w:rsidRPr="0011334D" w:rsidRDefault="007A1402" w:rsidP="009738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Игровая среда должна быть доступной и безопасной для всех участников, а также учитывать двигательные и другие особенности воспитанников с ограниченными возможностями здоровья. Для этого необходимо:</w:t>
      </w:r>
    </w:p>
    <w:p w14:paraId="4CE9F537" w14:textId="70AC2333" w:rsidR="007A1402" w:rsidRPr="0011334D" w:rsidRDefault="007A1402" w:rsidP="007A1402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Использовать специальные игровые материалы и оборудование, облегчающие участие ребенка в игре.</w:t>
      </w:r>
    </w:p>
    <w:p w14:paraId="2B74ECE4" w14:textId="42317591" w:rsidR="007A1402" w:rsidRPr="0011334D" w:rsidRDefault="007A1402" w:rsidP="007A1402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>Оборудова</w:t>
      </w:r>
      <w:r w:rsidR="00A642D5"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>ть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пространств</w:t>
      </w:r>
      <w:r w:rsidR="00A642D5"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специальными приспособлениями для передвижения детей.</w:t>
      </w:r>
    </w:p>
    <w:p w14:paraId="03853DF9" w14:textId="77777777" w:rsidR="007A1402" w:rsidRPr="00B76AC8" w:rsidRDefault="007A1402" w:rsidP="007A14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IV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этап. Подбор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заданий и упражнений. Разработка сценария квест-игры. </w:t>
      </w:r>
    </w:p>
    <w:p w14:paraId="6B1B71C4" w14:textId="383826A7" w:rsidR="007A1402" w:rsidRPr="00B76AC8" w:rsidRDefault="007A1402" w:rsidP="007A14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Задания и упражнения должны соответствовать уровню развития ребенка и обеспечивать постепенное повышение сложности.</w:t>
      </w:r>
      <w:r w:rsidRPr="00B76AC8">
        <w:rPr>
          <w:rFonts w:ascii="Arial" w:hAnsi="Arial" w:cs="Arial"/>
          <w:spacing w:val="-5"/>
          <w:shd w:val="clear" w:color="auto" w:fill="FAFCFF"/>
        </w:rPr>
        <w:t xml:space="preserve"> </w:t>
      </w:r>
      <w:r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Каждое задание должно сопровождаться четкими инструкциями</w:t>
      </w:r>
      <w:r w:rsidR="0077711A" w:rsidRPr="00B76A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47A59AA" w14:textId="01CCB986" w:rsidR="003F6767" w:rsidRPr="0011334D" w:rsidRDefault="003F6767" w:rsidP="003F67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этап. Реализация проекта.</w:t>
      </w:r>
    </w:p>
    <w:p w14:paraId="1683E03A" w14:textId="0F3FB019" w:rsidR="003F6767" w:rsidRPr="0011334D" w:rsidRDefault="003F6767" w:rsidP="003F67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Основная игра проводится согласно разработанному сценарию. Педагоги </w:t>
      </w:r>
      <w:r w:rsidR="00B73700"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оказывают необходимую помощь воспитанникам при выполнении заданий, контролируют правильность их выполнения. </w:t>
      </w:r>
    </w:p>
    <w:p w14:paraId="0D947F61" w14:textId="1D0AE1DF" w:rsidR="00B73700" w:rsidRPr="00033EB5" w:rsidRDefault="00B73700" w:rsidP="003F67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113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этап. Анализ</w:t>
      </w: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результатов и коррекция сценария квест-игры.</w:t>
      </w:r>
    </w:p>
    <w:p w14:paraId="35FACF40" w14:textId="759F9DFC" w:rsidR="00B73700" w:rsidRPr="00033EB5" w:rsidRDefault="00B73700" w:rsidP="00B737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завершения квест-игры проводятся обсуждения, которые позволяют оценить эффективность проведенной работы и принять решение о внесении изменений в программу будущих мероприятий.</w:t>
      </w:r>
    </w:p>
    <w:p w14:paraId="691E4B60" w14:textId="7AC34E75" w:rsidR="00111F86" w:rsidRPr="00033EB5" w:rsidRDefault="00A14B49" w:rsidP="00B737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Квест-игры проводились с воспитанниками подготовительной группы. </w:t>
      </w:r>
      <w:r w:rsidR="00431FFF">
        <w:rPr>
          <w:rFonts w:ascii="Times New Roman" w:hAnsi="Times New Roman" w:cs="Times New Roman"/>
          <w:sz w:val="24"/>
          <w:szCs w:val="24"/>
          <w:shd w:val="clear" w:color="auto" w:fill="FFFFFF"/>
        </w:rPr>
        <w:t>Детей делили</w:t>
      </w: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подгруппы по уровню</w:t>
      </w:r>
      <w:r w:rsidR="00DE6DAC"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интеллектуального развития и двигательны</w:t>
      </w:r>
      <w:r w:rsidR="00D70786"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DE6DAC"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возможност</w:t>
      </w:r>
      <w:r w:rsidR="00D70786"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>ям</w:t>
      </w:r>
      <w:r w:rsidR="004B05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5-7 человек.</w:t>
      </w:r>
    </w:p>
    <w:p w14:paraId="472178CD" w14:textId="11311123" w:rsidR="005271C1" w:rsidRPr="00033EB5" w:rsidRDefault="006563D8" w:rsidP="00033EB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Кажд</w:t>
      </w:r>
      <w:r w:rsidR="00F23208">
        <w:rPr>
          <w:rFonts w:ascii="Times New Roman" w:hAnsi="Times New Roman" w:cs="Times New Roman"/>
          <w:sz w:val="24"/>
          <w:szCs w:val="24"/>
          <w:shd w:val="clear" w:color="auto" w:fill="FFFFFF"/>
        </w:rPr>
        <w:t>ая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квест</w:t>
      </w:r>
      <w:r w:rsidR="00F23208">
        <w:rPr>
          <w:rFonts w:ascii="Times New Roman" w:hAnsi="Times New Roman" w:cs="Times New Roman"/>
          <w:sz w:val="24"/>
          <w:szCs w:val="24"/>
          <w:shd w:val="clear" w:color="auto" w:fill="FFFFFF"/>
        </w:rPr>
        <w:t>-игра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состоял</w:t>
      </w:r>
      <w:r w:rsidR="00F2320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трех частей:</w:t>
      </w:r>
    </w:p>
    <w:p w14:paraId="00DE41D3" w14:textId="26097AD0" w:rsidR="00C1697E" w:rsidRPr="00033EB5" w:rsidRDefault="00DE6DAC" w:rsidP="00033EB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3EB5">
        <w:rPr>
          <w:rFonts w:ascii="Times New Roman" w:hAnsi="Times New Roman" w:cs="Times New Roman"/>
          <w:sz w:val="24"/>
          <w:szCs w:val="24"/>
        </w:rPr>
        <w:t>Часть 1. Начальн</w:t>
      </w:r>
      <w:r w:rsidR="006563D8">
        <w:rPr>
          <w:rFonts w:ascii="Times New Roman" w:hAnsi="Times New Roman" w:cs="Times New Roman"/>
          <w:sz w:val="24"/>
          <w:szCs w:val="24"/>
        </w:rPr>
        <w:t xml:space="preserve">ая </w:t>
      </w:r>
      <w:r w:rsidRPr="00033EB5">
        <w:rPr>
          <w:rFonts w:ascii="Times New Roman" w:hAnsi="Times New Roman" w:cs="Times New Roman"/>
          <w:sz w:val="24"/>
          <w:szCs w:val="24"/>
        </w:rPr>
        <w:t xml:space="preserve">(длительность – 3-5 минут). </w:t>
      </w:r>
      <w:r w:rsidR="004B05BD">
        <w:rPr>
          <w:rFonts w:ascii="Times New Roman" w:hAnsi="Times New Roman" w:cs="Times New Roman"/>
          <w:sz w:val="24"/>
          <w:szCs w:val="24"/>
        </w:rPr>
        <w:t>Педагог-ведущий</w:t>
      </w:r>
      <w:r w:rsidRPr="00033EB5">
        <w:rPr>
          <w:rFonts w:ascii="Times New Roman" w:hAnsi="Times New Roman" w:cs="Times New Roman"/>
          <w:sz w:val="24"/>
          <w:szCs w:val="24"/>
        </w:rPr>
        <w:t xml:space="preserve"> обращается к </w:t>
      </w:r>
      <w:r w:rsidR="004B05BD">
        <w:rPr>
          <w:rFonts w:ascii="Times New Roman" w:hAnsi="Times New Roman" w:cs="Times New Roman"/>
          <w:sz w:val="24"/>
          <w:szCs w:val="24"/>
        </w:rPr>
        <w:t>воспитанникам</w:t>
      </w:r>
      <w:r w:rsidRPr="00033EB5">
        <w:rPr>
          <w:rFonts w:ascii="Times New Roman" w:hAnsi="Times New Roman" w:cs="Times New Roman"/>
          <w:sz w:val="24"/>
          <w:szCs w:val="24"/>
        </w:rPr>
        <w:t xml:space="preserve"> со вступительным словом</w:t>
      </w:r>
      <w:r w:rsidR="004B05BD">
        <w:rPr>
          <w:rFonts w:ascii="Times New Roman" w:hAnsi="Times New Roman" w:cs="Times New Roman"/>
          <w:sz w:val="24"/>
          <w:szCs w:val="24"/>
        </w:rPr>
        <w:t>:</w:t>
      </w:r>
      <w:r w:rsidRPr="00033EB5">
        <w:rPr>
          <w:rFonts w:ascii="Times New Roman" w:hAnsi="Times New Roman" w:cs="Times New Roman"/>
          <w:sz w:val="24"/>
          <w:szCs w:val="24"/>
        </w:rPr>
        <w:t xml:space="preserve"> создает позитивный настрой на работу, объявляет тему, знакомит с сюжетом</w:t>
      </w:r>
      <w:r w:rsidR="0047356F">
        <w:rPr>
          <w:rFonts w:ascii="Times New Roman" w:hAnsi="Times New Roman" w:cs="Times New Roman"/>
          <w:sz w:val="24"/>
          <w:szCs w:val="24"/>
        </w:rPr>
        <w:t xml:space="preserve">, выдает </w:t>
      </w:r>
      <w:r w:rsidR="00C02C87">
        <w:rPr>
          <w:rFonts w:ascii="Times New Roman" w:hAnsi="Times New Roman" w:cs="Times New Roman"/>
          <w:sz w:val="24"/>
          <w:szCs w:val="24"/>
        </w:rPr>
        <w:t>необходимые материалы (</w:t>
      </w:r>
      <w:r w:rsidR="0047356F">
        <w:rPr>
          <w:rFonts w:ascii="Times New Roman" w:hAnsi="Times New Roman" w:cs="Times New Roman"/>
          <w:sz w:val="24"/>
          <w:szCs w:val="24"/>
        </w:rPr>
        <w:t>маршрутные листы</w:t>
      </w:r>
      <w:r w:rsidR="00C02C87">
        <w:rPr>
          <w:rFonts w:ascii="Times New Roman" w:hAnsi="Times New Roman" w:cs="Times New Roman"/>
          <w:sz w:val="24"/>
          <w:szCs w:val="24"/>
        </w:rPr>
        <w:t>,</w:t>
      </w:r>
      <w:r w:rsidR="0047356F">
        <w:rPr>
          <w:rFonts w:ascii="Times New Roman" w:hAnsi="Times New Roman" w:cs="Times New Roman"/>
          <w:sz w:val="24"/>
          <w:szCs w:val="24"/>
        </w:rPr>
        <w:t xml:space="preserve"> </w:t>
      </w:r>
      <w:r w:rsidR="00C02C87">
        <w:rPr>
          <w:rFonts w:ascii="Times New Roman" w:hAnsi="Times New Roman" w:cs="Times New Roman"/>
          <w:sz w:val="24"/>
          <w:szCs w:val="24"/>
        </w:rPr>
        <w:t>карты и другое).</w:t>
      </w:r>
    </w:p>
    <w:p w14:paraId="734244C2" w14:textId="31B05094" w:rsidR="00EE1144" w:rsidRDefault="00DE6DAC" w:rsidP="00033EB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3EB5">
        <w:rPr>
          <w:rFonts w:ascii="Times New Roman" w:hAnsi="Times New Roman" w:cs="Times New Roman"/>
          <w:sz w:val="24"/>
          <w:szCs w:val="24"/>
        </w:rPr>
        <w:t xml:space="preserve">Часть 2. </w:t>
      </w:r>
      <w:r w:rsidR="00C02C87">
        <w:rPr>
          <w:rFonts w:ascii="Times New Roman" w:hAnsi="Times New Roman" w:cs="Times New Roman"/>
          <w:sz w:val="24"/>
          <w:szCs w:val="24"/>
        </w:rPr>
        <w:t>Основная</w:t>
      </w:r>
      <w:r w:rsidRPr="00033EB5">
        <w:rPr>
          <w:rFonts w:ascii="Times New Roman" w:hAnsi="Times New Roman" w:cs="Times New Roman"/>
          <w:sz w:val="24"/>
          <w:szCs w:val="24"/>
        </w:rPr>
        <w:t xml:space="preserve"> (длительность – 20 минут)</w:t>
      </w:r>
      <w:r w:rsidR="00EE1144">
        <w:rPr>
          <w:rFonts w:ascii="Times New Roman" w:hAnsi="Times New Roman" w:cs="Times New Roman"/>
          <w:sz w:val="24"/>
          <w:szCs w:val="24"/>
        </w:rPr>
        <w:t>.</w:t>
      </w:r>
      <w:r w:rsidRPr="00033EB5">
        <w:rPr>
          <w:rFonts w:ascii="Times New Roman" w:hAnsi="Times New Roman" w:cs="Times New Roman"/>
          <w:sz w:val="24"/>
          <w:szCs w:val="24"/>
        </w:rPr>
        <w:t xml:space="preserve"> </w:t>
      </w:r>
      <w:r w:rsidR="00C02C87" w:rsidRPr="00C02C87">
        <w:rPr>
          <w:rFonts w:ascii="Times New Roman" w:hAnsi="Times New Roman" w:cs="Times New Roman"/>
          <w:sz w:val="24"/>
          <w:szCs w:val="24"/>
        </w:rPr>
        <w:t xml:space="preserve">Это самый продолжительный и насыщенный этап, во время которого </w:t>
      </w:r>
      <w:r w:rsidR="003364C5">
        <w:rPr>
          <w:rFonts w:ascii="Times New Roman" w:hAnsi="Times New Roman" w:cs="Times New Roman"/>
          <w:sz w:val="24"/>
          <w:szCs w:val="24"/>
        </w:rPr>
        <w:t>дети</w:t>
      </w:r>
      <w:r w:rsidR="00C02C87" w:rsidRPr="00C02C87">
        <w:rPr>
          <w:rFonts w:ascii="Times New Roman" w:hAnsi="Times New Roman" w:cs="Times New Roman"/>
          <w:sz w:val="24"/>
          <w:szCs w:val="24"/>
        </w:rPr>
        <w:t xml:space="preserve"> выполняют задания, перемещаются по маршруту, решают головоломки, ищут подсказки и взаимодействуют друг с другом. Здесь реализуются все игровые механики: поиск, командная работа, выполнение интеллектуальных задач.</w:t>
      </w:r>
      <w:r w:rsidR="00AA52DA">
        <w:rPr>
          <w:rFonts w:ascii="Times New Roman" w:hAnsi="Times New Roman" w:cs="Times New Roman"/>
          <w:sz w:val="24"/>
          <w:szCs w:val="24"/>
        </w:rPr>
        <w:t xml:space="preserve"> Основная часть квест-игр была организована нами линейно. </w:t>
      </w:r>
    </w:p>
    <w:p w14:paraId="1E603EFC" w14:textId="2F274516" w:rsidR="00DE6DAC" w:rsidRDefault="00DE6DAC" w:rsidP="00033EB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3EB5">
        <w:rPr>
          <w:rFonts w:ascii="Times New Roman" w:hAnsi="Times New Roman" w:cs="Times New Roman"/>
          <w:sz w:val="24"/>
          <w:szCs w:val="24"/>
        </w:rPr>
        <w:t>Часть 3. Заключительн</w:t>
      </w:r>
      <w:r w:rsidR="00EE1144">
        <w:rPr>
          <w:rFonts w:ascii="Times New Roman" w:hAnsi="Times New Roman" w:cs="Times New Roman"/>
          <w:sz w:val="24"/>
          <w:szCs w:val="24"/>
        </w:rPr>
        <w:t xml:space="preserve">ая </w:t>
      </w:r>
      <w:r w:rsidRPr="00033EB5">
        <w:rPr>
          <w:rFonts w:ascii="Times New Roman" w:hAnsi="Times New Roman" w:cs="Times New Roman"/>
          <w:sz w:val="24"/>
          <w:szCs w:val="24"/>
        </w:rPr>
        <w:t>(длительность – 3-5 минут)</w:t>
      </w:r>
      <w:r w:rsidR="00EE1144">
        <w:rPr>
          <w:rFonts w:ascii="Times New Roman" w:hAnsi="Times New Roman" w:cs="Times New Roman"/>
          <w:sz w:val="24"/>
          <w:szCs w:val="24"/>
        </w:rPr>
        <w:t>.</w:t>
      </w:r>
      <w:r w:rsidRPr="00033EB5">
        <w:rPr>
          <w:rFonts w:ascii="Times New Roman" w:hAnsi="Times New Roman" w:cs="Times New Roman"/>
          <w:sz w:val="24"/>
          <w:szCs w:val="24"/>
        </w:rPr>
        <w:t xml:space="preserve"> </w:t>
      </w:r>
      <w:r w:rsidR="006D27D9">
        <w:rPr>
          <w:rFonts w:ascii="Times New Roman" w:hAnsi="Times New Roman" w:cs="Times New Roman"/>
          <w:sz w:val="24"/>
          <w:szCs w:val="24"/>
        </w:rPr>
        <w:t xml:space="preserve">Дети совместно с педагогом-ведущим обсуждают пройденный путь, трудности и успехи, а также получают заслуженную </w:t>
      </w:r>
      <w:r w:rsidR="006D27D9">
        <w:rPr>
          <w:rFonts w:ascii="Times New Roman" w:hAnsi="Times New Roman" w:cs="Times New Roman"/>
          <w:sz w:val="24"/>
          <w:szCs w:val="24"/>
        </w:rPr>
        <w:lastRenderedPageBreak/>
        <w:t>награду за прохождение игры.</w:t>
      </w:r>
      <w:r w:rsidR="00D8123D">
        <w:rPr>
          <w:rFonts w:ascii="Times New Roman" w:hAnsi="Times New Roman" w:cs="Times New Roman"/>
          <w:sz w:val="24"/>
          <w:szCs w:val="24"/>
        </w:rPr>
        <w:t xml:space="preserve"> Эта часть помогает завершить игру на эмоциональной волне и закрепить положительный опыт. </w:t>
      </w:r>
    </w:p>
    <w:p w14:paraId="054570C5" w14:textId="4056C189" w:rsidR="0054187C" w:rsidRDefault="0054187C" w:rsidP="00033EB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структура позволяет сделать квест логичным, динамичным и завершенным.</w:t>
      </w:r>
    </w:p>
    <w:p w14:paraId="4A63BFDD" w14:textId="67B97493" w:rsidR="00E8408A" w:rsidRDefault="0054187C" w:rsidP="00E8408A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проведения таких мероприятий д</w:t>
      </w:r>
      <w:r w:rsidRPr="00033EB5">
        <w:rPr>
          <w:rFonts w:ascii="Times New Roman" w:hAnsi="Times New Roman" w:cs="Times New Roman"/>
          <w:sz w:val="24"/>
          <w:szCs w:val="24"/>
        </w:rPr>
        <w:t>ети полностью погружаются в происходящее, испытывают положительные эмоции, узнают новое или закрепляют пройденный материал, тем самым повышая эффективность коррекционно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33EB5">
        <w:rPr>
          <w:rFonts w:ascii="Times New Roman" w:hAnsi="Times New Roman" w:cs="Times New Roman"/>
          <w:sz w:val="24"/>
          <w:szCs w:val="24"/>
        </w:rPr>
        <w:t xml:space="preserve"> работы.</w:t>
      </w:r>
      <w:r w:rsidRPr="0054187C">
        <w:rPr>
          <w:rFonts w:ascii="Times New Roman" w:hAnsi="Times New Roman" w:cs="Times New Roman"/>
          <w:sz w:val="24"/>
          <w:szCs w:val="24"/>
        </w:rPr>
        <w:t xml:space="preserve"> </w:t>
      </w:r>
      <w:r w:rsidRPr="00033EB5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детей</w:t>
      </w:r>
      <w:r w:rsidRPr="00033EB5">
        <w:rPr>
          <w:rFonts w:ascii="Times New Roman" w:hAnsi="Times New Roman" w:cs="Times New Roman"/>
          <w:sz w:val="24"/>
          <w:szCs w:val="24"/>
        </w:rPr>
        <w:t xml:space="preserve"> исчезают скованность, напряженность, пассивность поведения, расширяется кругозор, развивается умение слушать и слышать другого, активизируется речевое общение.</w:t>
      </w:r>
    </w:p>
    <w:p w14:paraId="5A6E2360" w14:textId="2AC62968" w:rsidR="00C1697E" w:rsidRDefault="00C1697E" w:rsidP="000619CA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3EB5">
        <w:rPr>
          <w:rFonts w:ascii="Times New Roman" w:hAnsi="Times New Roman" w:cs="Times New Roman"/>
          <w:sz w:val="24"/>
          <w:szCs w:val="24"/>
        </w:rPr>
        <w:t>Особый интерес у наших воспитанников вызывают квесты «В поисках сокровищ», «Заколдованный лес»,</w:t>
      </w:r>
      <w:r w:rsidRPr="00033EB5">
        <w:rPr>
          <w:rStyle w:val="a6"/>
          <w:rFonts w:ascii="Times New Roman" w:hAnsi="Times New Roman" w:cs="Times New Roman"/>
          <w:sz w:val="24"/>
          <w:szCs w:val="24"/>
        </w:rPr>
        <w:t> </w:t>
      </w:r>
      <w:r w:rsidRPr="00033EB5">
        <w:rPr>
          <w:rFonts w:ascii="Times New Roman" w:hAnsi="Times New Roman" w:cs="Times New Roman"/>
          <w:sz w:val="24"/>
          <w:szCs w:val="24"/>
        </w:rPr>
        <w:t>«Волшебный клубок»</w:t>
      </w:r>
      <w:r w:rsidR="00432260">
        <w:rPr>
          <w:rFonts w:ascii="Times New Roman" w:hAnsi="Times New Roman" w:cs="Times New Roman"/>
          <w:sz w:val="24"/>
          <w:szCs w:val="24"/>
        </w:rPr>
        <w:t xml:space="preserve"> и другие. </w:t>
      </w:r>
    </w:p>
    <w:p w14:paraId="6C037397" w14:textId="0943C002" w:rsidR="00C1697E" w:rsidRDefault="00C1697E" w:rsidP="00033EB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Таким образом, </w:t>
      </w:r>
      <w:r w:rsidR="005E36CF">
        <w:rPr>
          <w:rFonts w:ascii="Times New Roman" w:hAnsi="Times New Roman" w:cs="Times New Roman"/>
          <w:sz w:val="24"/>
          <w:szCs w:val="24"/>
          <w:shd w:val="clear" w:color="auto" w:fill="FFFFFF"/>
        </w:rPr>
        <w:t>внедрение</w:t>
      </w: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инновационн</w:t>
      </w:r>
      <w:r w:rsidR="005E36CF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квест</w:t>
      </w:r>
      <w:r w:rsidR="005E36CF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</w:t>
      </w:r>
      <w:r w:rsidR="005E36CF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помогает детям с </w:t>
      </w:r>
      <w:r w:rsidR="005E36CF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нарушением опорно-двигательного аппарата</w:t>
      </w:r>
      <w:r w:rsidRPr="00033E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36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преодолевать различные трудности. В процессе игры ребенок ощущает себя более свободным и самостоятельным, расширяет представления об окружающем мире и достигает внутреннего эмоционального равновесия. </w:t>
      </w:r>
    </w:p>
    <w:p w14:paraId="5259D74B" w14:textId="77777777" w:rsidR="005271C1" w:rsidRPr="00033EB5" w:rsidRDefault="005271C1" w:rsidP="003F67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5271C1" w:rsidRPr="00033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3542A2"/>
    <w:multiLevelType w:val="multilevel"/>
    <w:tmpl w:val="0C4C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270A6A"/>
    <w:multiLevelType w:val="hybridMultilevel"/>
    <w:tmpl w:val="8ECA4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1443772">
    <w:abstractNumId w:val="0"/>
  </w:num>
  <w:num w:numId="2" w16cid:durableId="813058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EB5"/>
    <w:rsid w:val="000209B5"/>
    <w:rsid w:val="00033EB5"/>
    <w:rsid w:val="000619CA"/>
    <w:rsid w:val="00077F63"/>
    <w:rsid w:val="00082C42"/>
    <w:rsid w:val="00111F86"/>
    <w:rsid w:val="0011334D"/>
    <w:rsid w:val="001164B9"/>
    <w:rsid w:val="001D7AFD"/>
    <w:rsid w:val="001F4E50"/>
    <w:rsid w:val="002158A3"/>
    <w:rsid w:val="0026062A"/>
    <w:rsid w:val="002C0271"/>
    <w:rsid w:val="002D04DC"/>
    <w:rsid w:val="003364C5"/>
    <w:rsid w:val="00340E49"/>
    <w:rsid w:val="00341A16"/>
    <w:rsid w:val="00353A75"/>
    <w:rsid w:val="003626D2"/>
    <w:rsid w:val="0038372A"/>
    <w:rsid w:val="003900D1"/>
    <w:rsid w:val="003B776B"/>
    <w:rsid w:val="003F6767"/>
    <w:rsid w:val="00431FFF"/>
    <w:rsid w:val="00432260"/>
    <w:rsid w:val="0047356F"/>
    <w:rsid w:val="004844CA"/>
    <w:rsid w:val="004B05BD"/>
    <w:rsid w:val="004C4E49"/>
    <w:rsid w:val="004D70E3"/>
    <w:rsid w:val="005271C1"/>
    <w:rsid w:val="0054187C"/>
    <w:rsid w:val="00544A18"/>
    <w:rsid w:val="00574DC7"/>
    <w:rsid w:val="005B53C0"/>
    <w:rsid w:val="005E36CF"/>
    <w:rsid w:val="006212A3"/>
    <w:rsid w:val="006470C7"/>
    <w:rsid w:val="006563D8"/>
    <w:rsid w:val="00656D2A"/>
    <w:rsid w:val="00664707"/>
    <w:rsid w:val="006B1204"/>
    <w:rsid w:val="006B210A"/>
    <w:rsid w:val="006C3FBC"/>
    <w:rsid w:val="006C412F"/>
    <w:rsid w:val="006D27D9"/>
    <w:rsid w:val="0077711A"/>
    <w:rsid w:val="00777919"/>
    <w:rsid w:val="007A1402"/>
    <w:rsid w:val="00837E62"/>
    <w:rsid w:val="0084080B"/>
    <w:rsid w:val="00871882"/>
    <w:rsid w:val="00882371"/>
    <w:rsid w:val="008B148E"/>
    <w:rsid w:val="00936BED"/>
    <w:rsid w:val="00973839"/>
    <w:rsid w:val="009A3F89"/>
    <w:rsid w:val="009C1E51"/>
    <w:rsid w:val="00A14B49"/>
    <w:rsid w:val="00A31DBB"/>
    <w:rsid w:val="00A642D5"/>
    <w:rsid w:val="00AA52DA"/>
    <w:rsid w:val="00AA6F77"/>
    <w:rsid w:val="00AB7DB3"/>
    <w:rsid w:val="00B10D8B"/>
    <w:rsid w:val="00B73700"/>
    <w:rsid w:val="00B76AC8"/>
    <w:rsid w:val="00C02C87"/>
    <w:rsid w:val="00C1697E"/>
    <w:rsid w:val="00C31F39"/>
    <w:rsid w:val="00C42B95"/>
    <w:rsid w:val="00CD4853"/>
    <w:rsid w:val="00CF5EB5"/>
    <w:rsid w:val="00CF7B93"/>
    <w:rsid w:val="00D436ED"/>
    <w:rsid w:val="00D54F86"/>
    <w:rsid w:val="00D70786"/>
    <w:rsid w:val="00D72CF6"/>
    <w:rsid w:val="00D8123D"/>
    <w:rsid w:val="00D81323"/>
    <w:rsid w:val="00DB1735"/>
    <w:rsid w:val="00DC333C"/>
    <w:rsid w:val="00DE6DAC"/>
    <w:rsid w:val="00DE79D6"/>
    <w:rsid w:val="00DF2992"/>
    <w:rsid w:val="00E72998"/>
    <w:rsid w:val="00E80AD1"/>
    <w:rsid w:val="00E8408A"/>
    <w:rsid w:val="00EE1144"/>
    <w:rsid w:val="00F23208"/>
    <w:rsid w:val="00F7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BA5C3"/>
  <w15:chartTrackingRefBased/>
  <w15:docId w15:val="{F9BD962D-ACE6-4522-8444-9F71D2300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6BED"/>
    <w:rPr>
      <w:b/>
      <w:bCs/>
    </w:rPr>
  </w:style>
  <w:style w:type="paragraph" w:styleId="a4">
    <w:name w:val="List Paragraph"/>
    <w:basedOn w:val="a"/>
    <w:uiPriority w:val="34"/>
    <w:qFormat/>
    <w:rsid w:val="007A140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E6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6">
    <w:name w:val="Emphasis"/>
    <w:basedOn w:val="a0"/>
    <w:uiPriority w:val="20"/>
    <w:qFormat/>
    <w:rsid w:val="00DE6D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23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2026-04-17T07:58:00Z</cp:lastPrinted>
  <dcterms:created xsi:type="dcterms:W3CDTF">2026-02-02T04:29:00Z</dcterms:created>
  <dcterms:modified xsi:type="dcterms:W3CDTF">2026-04-20T03:43:00Z</dcterms:modified>
</cp:coreProperties>
</file>