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43FB3">
      <w:pPr>
        <w:pStyle w:val="6"/>
        <w:rPr>
          <w:b/>
          <w:sz w:val="48"/>
        </w:rPr>
      </w:pPr>
    </w:p>
    <w:p w14:paraId="6A6668AE">
      <w:pPr>
        <w:pStyle w:val="3"/>
      </w:pPr>
      <w:bookmarkStart w:id="0" w:name="_GoBack"/>
      <w:r>
        <w:rPr>
          <w:color w:val="111111"/>
        </w:rPr>
        <w:t>Консультация</w:t>
      </w:r>
      <w:r>
        <w:rPr>
          <w:color w:val="111111"/>
          <w:spacing w:val="-9"/>
        </w:rPr>
        <w:t xml:space="preserve"> </w:t>
      </w:r>
      <w:r>
        <w:rPr>
          <w:color w:val="111111"/>
        </w:rPr>
        <w:t>для</w:t>
      </w:r>
      <w:r>
        <w:rPr>
          <w:color w:val="111111"/>
          <w:spacing w:val="-6"/>
        </w:rPr>
        <w:t xml:space="preserve"> </w:t>
      </w:r>
      <w:r>
        <w:rPr>
          <w:color w:val="111111"/>
        </w:rPr>
        <w:t>родителей</w:t>
      </w:r>
      <w:r>
        <w:rPr>
          <w:color w:val="111111"/>
          <w:spacing w:val="-6"/>
        </w:rPr>
        <w:t xml:space="preserve"> </w:t>
      </w:r>
      <w:r>
        <w:rPr>
          <w:color w:val="111111"/>
        </w:rPr>
        <w:t>«Безопасность</w:t>
      </w:r>
      <w:r>
        <w:rPr>
          <w:color w:val="111111"/>
          <w:spacing w:val="-6"/>
        </w:rPr>
        <w:t xml:space="preserve"> </w:t>
      </w:r>
      <w:r>
        <w:rPr>
          <w:color w:val="111111"/>
        </w:rPr>
        <w:t>детей</w:t>
      </w:r>
      <w:r>
        <w:rPr>
          <w:color w:val="111111"/>
          <w:spacing w:val="-6"/>
        </w:rPr>
        <w:t xml:space="preserve"> </w:t>
      </w:r>
      <w:r>
        <w:rPr>
          <w:color w:val="111111"/>
        </w:rPr>
        <w:t>на</w:t>
      </w:r>
      <w:r>
        <w:rPr>
          <w:color w:val="111111"/>
          <w:spacing w:val="-5"/>
        </w:rPr>
        <w:t xml:space="preserve"> </w:t>
      </w:r>
      <w:r>
        <w:rPr>
          <w:color w:val="111111"/>
          <w:spacing w:val="-2"/>
        </w:rPr>
        <w:t>дороге»</w:t>
      </w:r>
      <w:bookmarkEnd w:id="0"/>
    </w:p>
    <w:p w14:paraId="1E681594">
      <w:pPr>
        <w:pStyle w:val="6"/>
        <w:spacing w:before="158" w:line="360" w:lineRule="auto"/>
        <w:ind w:left="2" w:right="136"/>
        <w:jc w:val="both"/>
      </w:pPr>
      <w:r>
        <w:t>Уважаемые</w:t>
      </w:r>
      <w:r>
        <w:rPr>
          <w:spacing w:val="-5"/>
        </w:rPr>
        <w:t xml:space="preserve"> </w:t>
      </w:r>
      <w:r>
        <w:t xml:space="preserve">родители, </w:t>
      </w:r>
      <w:r>
        <w:fldChar w:fldCharType="begin"/>
      </w:r>
      <w:r>
        <w:instrText xml:space="preserve"> HYPERLINK "https://www.maam.ru/obrazovanie/bezopasnost-konsultacii" \h </w:instrText>
      </w:r>
      <w:r>
        <w:fldChar w:fldCharType="separate"/>
      </w:r>
      <w:r>
        <w:t>Безопасность на дороге</w:t>
      </w:r>
      <w:r>
        <w:fldChar w:fldCharType="end"/>
      </w:r>
      <w:r>
        <w:rPr>
          <w:spacing w:val="-2"/>
        </w:rPr>
        <w:t xml:space="preserve"> </w:t>
      </w:r>
      <w:r>
        <w:t>является одним из наиболее важных вопросов, которые необходимо решать в современном мире. Дети являются участниками</w:t>
      </w:r>
      <w:r>
        <w:rPr>
          <w:spacing w:val="-1"/>
        </w:rPr>
        <w:t xml:space="preserve"> </w:t>
      </w:r>
      <w:r>
        <w:t>дорожного движения, поэтому мы, как</w:t>
      </w:r>
      <w:r>
        <w:rPr>
          <w:spacing w:val="-2"/>
        </w:rPr>
        <w:t xml:space="preserve"> </w:t>
      </w:r>
      <w:r>
        <w:t>родители, должны заботиться о их безопасности.</w:t>
      </w:r>
    </w:p>
    <w:p w14:paraId="37E6719A">
      <w:pPr>
        <w:pStyle w:val="6"/>
        <w:spacing w:line="360" w:lineRule="auto"/>
        <w:ind w:left="2" w:right="148" w:firstLine="359"/>
        <w:jc w:val="both"/>
      </w:pPr>
      <w:r>
        <w:rPr>
          <w:color w:val="111111"/>
        </w:rPr>
        <w:t>Ниже я хотела бы поделиться несколькими советами, которые помогут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вам обеспечить безопасность вашего ребенка на дороге:</w:t>
      </w:r>
    </w:p>
    <w:p w14:paraId="2B9EB323">
      <w:pPr>
        <w:pStyle w:val="8"/>
        <w:numPr>
          <w:ilvl w:val="0"/>
          <w:numId w:val="1"/>
        </w:numPr>
        <w:tabs>
          <w:tab w:val="left" w:pos="603"/>
        </w:tabs>
        <w:spacing w:before="0" w:after="0" w:line="360" w:lineRule="auto"/>
        <w:ind w:left="2" w:right="135" w:firstLine="359"/>
        <w:jc w:val="both"/>
        <w:rPr>
          <w:sz w:val="28"/>
        </w:rPr>
      </w:pPr>
      <w:r>
        <w:rPr>
          <w:color w:val="111111"/>
          <w:sz w:val="28"/>
        </w:rPr>
        <w:t xml:space="preserve">Объясните вашему ребенку, что дороги не место для игры. Расскажите им о правилах дорожного движения, а также о том, как они должны их </w:t>
      </w:r>
      <w:r>
        <w:rPr>
          <w:color w:val="111111"/>
          <w:spacing w:val="-2"/>
          <w:sz w:val="28"/>
        </w:rPr>
        <w:t>соблюдать.</w:t>
      </w:r>
    </w:p>
    <w:p w14:paraId="4E36F0ED">
      <w:pPr>
        <w:pStyle w:val="8"/>
        <w:numPr>
          <w:ilvl w:val="0"/>
          <w:numId w:val="1"/>
        </w:numPr>
        <w:tabs>
          <w:tab w:val="left" w:pos="607"/>
        </w:tabs>
        <w:spacing w:before="1" w:after="0" w:line="360" w:lineRule="auto"/>
        <w:ind w:left="2" w:right="138" w:firstLine="359"/>
        <w:jc w:val="both"/>
        <w:rPr>
          <w:sz w:val="28"/>
        </w:rPr>
      </w:pPr>
      <w:r>
        <w:rPr>
          <w:color w:val="111111"/>
          <w:sz w:val="28"/>
        </w:rPr>
        <w:t>Научите вашего ребенка переходить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дорогу</w:t>
      </w:r>
      <w:r>
        <w:rPr>
          <w:color w:val="111111"/>
          <w:spacing w:val="-6"/>
          <w:sz w:val="28"/>
        </w:rPr>
        <w:t xml:space="preserve"> </w:t>
      </w:r>
      <w:r>
        <w:rPr>
          <w:color w:val="111111"/>
          <w:sz w:val="28"/>
        </w:rPr>
        <w:t>по пешеходным переходам</w:t>
      </w:r>
      <w:r>
        <w:rPr>
          <w:color w:val="111111"/>
          <w:spacing w:val="40"/>
          <w:sz w:val="28"/>
        </w:rPr>
        <w:t xml:space="preserve"> </w:t>
      </w:r>
      <w:r>
        <w:rPr>
          <w:color w:val="111111"/>
          <w:sz w:val="28"/>
        </w:rPr>
        <w:t>и только на зеленый сигнал светофора. Объясните им, что они не должны выбегать на дорогу даже если зеленый свет горит.</w:t>
      </w:r>
    </w:p>
    <w:p w14:paraId="1577AA26">
      <w:pPr>
        <w:pStyle w:val="8"/>
        <w:numPr>
          <w:ilvl w:val="0"/>
          <w:numId w:val="1"/>
        </w:numPr>
        <w:tabs>
          <w:tab w:val="left" w:pos="643"/>
        </w:tabs>
        <w:spacing w:before="224" w:after="0" w:line="360" w:lineRule="auto"/>
        <w:ind w:left="2" w:right="137" w:firstLine="359"/>
        <w:jc w:val="both"/>
        <w:rPr>
          <w:sz w:val="28"/>
        </w:rPr>
      </w:pPr>
      <w:r>
        <w:rPr>
          <w:color w:val="111111"/>
          <w:sz w:val="28"/>
        </w:rPr>
        <w:t xml:space="preserve">Расскажите вашему ребенку о тормозном пути автомобиля и о том, насколько важно не выбегать на проезжую часть, когда впереди едет другой </w:t>
      </w:r>
      <w:r>
        <w:rPr>
          <w:color w:val="111111"/>
          <w:spacing w:val="-2"/>
          <w:sz w:val="28"/>
        </w:rPr>
        <w:t>автомобиль.</w:t>
      </w:r>
    </w:p>
    <w:p w14:paraId="557D28F1">
      <w:pPr>
        <w:pStyle w:val="8"/>
        <w:numPr>
          <w:ilvl w:val="0"/>
          <w:numId w:val="1"/>
        </w:numPr>
        <w:tabs>
          <w:tab w:val="left" w:pos="761"/>
        </w:tabs>
        <w:spacing w:before="226" w:after="0" w:line="360" w:lineRule="auto"/>
        <w:ind w:left="2" w:right="142" w:firstLine="359"/>
        <w:jc w:val="both"/>
        <w:rPr>
          <w:sz w:val="28"/>
        </w:rPr>
      </w:pPr>
      <w:r>
        <w:rPr>
          <w:color w:val="111111"/>
          <w:sz w:val="28"/>
        </w:rPr>
        <w:t>Покажите вашему ребенку, как использовать светоотражающие элементы на его одежде в темное время суток, чтобы он был более заметным на дороге.</w:t>
      </w:r>
    </w:p>
    <w:p w14:paraId="13BBC948">
      <w:pPr>
        <w:pStyle w:val="8"/>
        <w:numPr>
          <w:ilvl w:val="0"/>
          <w:numId w:val="1"/>
        </w:numPr>
        <w:tabs>
          <w:tab w:val="left" w:pos="643"/>
        </w:tabs>
        <w:spacing w:before="0" w:after="0" w:line="362" w:lineRule="auto"/>
        <w:ind w:left="2" w:right="140" w:firstLine="359"/>
        <w:jc w:val="both"/>
        <w:rPr>
          <w:sz w:val="28"/>
        </w:rPr>
      </w:pPr>
      <w:r>
        <w:rPr>
          <w:color w:val="111111"/>
          <w:sz w:val="28"/>
        </w:rPr>
        <w:t>Не разрешайте вашему ребенку играть на дороге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и не оставляйте их одних на улице.</w:t>
      </w:r>
    </w:p>
    <w:p w14:paraId="7AB7D1B3">
      <w:pPr>
        <w:pStyle w:val="8"/>
        <w:numPr>
          <w:ilvl w:val="0"/>
          <w:numId w:val="1"/>
        </w:numPr>
        <w:tabs>
          <w:tab w:val="left" w:pos="651"/>
        </w:tabs>
        <w:spacing w:before="0" w:after="0" w:line="360" w:lineRule="auto"/>
        <w:ind w:left="2" w:right="136" w:firstLine="359"/>
        <w:jc w:val="both"/>
        <w:rPr>
          <w:sz w:val="28"/>
        </w:rPr>
      </w:pPr>
      <w:r>
        <w:rPr>
          <w:color w:val="111111"/>
          <w:sz w:val="28"/>
        </w:rPr>
        <w:t>Проводите регулярные беседы с вашим ребенком о безопасности на дороге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и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обсуждайте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различные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ситуации,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с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которыми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они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могут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столкнуться на дороге. Объясните им, как им следует действовать в таких ситуациях.</w:t>
      </w:r>
    </w:p>
    <w:p w14:paraId="426F9126">
      <w:pPr>
        <w:pStyle w:val="8"/>
        <w:numPr>
          <w:ilvl w:val="0"/>
          <w:numId w:val="1"/>
        </w:numPr>
        <w:tabs>
          <w:tab w:val="left" w:pos="617"/>
        </w:tabs>
        <w:spacing w:before="0" w:after="0" w:line="360" w:lineRule="auto"/>
        <w:ind w:left="2" w:right="137" w:firstLine="359"/>
        <w:jc w:val="both"/>
        <w:rPr>
          <w:sz w:val="28"/>
        </w:rPr>
      </w:pPr>
      <w:r>
        <w:rPr>
          <w:color w:val="111111"/>
          <w:sz w:val="28"/>
        </w:rPr>
        <w:t>Следите за тем, чтобы ваш ребенок всегда носил светоотражательные элементы на своей одежде, чтобы они были более заметными для водителей на дорогах.</w:t>
      </w:r>
    </w:p>
    <w:p w14:paraId="28BFA83C">
      <w:pPr>
        <w:pStyle w:val="8"/>
        <w:spacing w:after="0" w:line="360" w:lineRule="auto"/>
        <w:jc w:val="both"/>
        <w:rPr>
          <w:sz w:val="28"/>
        </w:rPr>
        <w:sectPr>
          <w:pgSz w:w="11910" w:h="16840"/>
          <w:pgMar w:top="1040" w:right="708" w:bottom="280" w:left="1700" w:header="720" w:footer="720" w:gutter="0"/>
          <w:cols w:space="720" w:num="1"/>
        </w:sectPr>
      </w:pPr>
    </w:p>
    <w:p w14:paraId="410D9FF2">
      <w:pPr>
        <w:pStyle w:val="6"/>
        <w:spacing w:before="67" w:line="360" w:lineRule="auto"/>
        <w:ind w:left="2" w:right="136" w:firstLine="359"/>
        <w:jc w:val="both"/>
      </w:pPr>
      <w:r>
        <w:rPr>
          <w:color w:val="111111"/>
        </w:rPr>
        <w:t>В заключение,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безопасность детей на дорогах зависит от нас,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родителей. Будьте</w:t>
      </w:r>
      <w:r>
        <w:rPr>
          <w:color w:val="111111"/>
          <w:spacing w:val="57"/>
        </w:rPr>
        <w:t xml:space="preserve">  </w:t>
      </w:r>
      <w:r>
        <w:rPr>
          <w:color w:val="111111"/>
        </w:rPr>
        <w:t>ответственными</w:t>
      </w:r>
      <w:r>
        <w:rPr>
          <w:color w:val="111111"/>
          <w:spacing w:val="56"/>
        </w:rPr>
        <w:t xml:space="preserve">  </w:t>
      </w:r>
      <w:r>
        <w:rPr>
          <w:color w:val="111111"/>
        </w:rPr>
        <w:t>и</w:t>
      </w:r>
      <w:r>
        <w:rPr>
          <w:color w:val="111111"/>
          <w:spacing w:val="57"/>
        </w:rPr>
        <w:t xml:space="preserve">  </w:t>
      </w:r>
      <w:r>
        <w:rPr>
          <w:color w:val="111111"/>
        </w:rPr>
        <w:t>внимательными,</w:t>
      </w:r>
      <w:r>
        <w:rPr>
          <w:color w:val="111111"/>
          <w:spacing w:val="57"/>
        </w:rPr>
        <w:t xml:space="preserve">  </w:t>
      </w:r>
      <w:r>
        <w:rPr>
          <w:color w:val="111111"/>
        </w:rPr>
        <w:t>чтобы</w:t>
      </w:r>
      <w:r>
        <w:rPr>
          <w:color w:val="111111"/>
          <w:spacing w:val="57"/>
        </w:rPr>
        <w:t xml:space="preserve">  </w:t>
      </w:r>
      <w:r>
        <w:rPr>
          <w:color w:val="111111"/>
        </w:rPr>
        <w:t>ваш</w:t>
      </w:r>
      <w:r>
        <w:rPr>
          <w:color w:val="111111"/>
          <w:spacing w:val="57"/>
        </w:rPr>
        <w:t xml:space="preserve">  </w:t>
      </w:r>
      <w:r>
        <w:rPr>
          <w:color w:val="111111"/>
        </w:rPr>
        <w:t>ребенок</w:t>
      </w:r>
      <w:r>
        <w:rPr>
          <w:color w:val="111111"/>
          <w:spacing w:val="57"/>
        </w:rPr>
        <w:t xml:space="preserve">  </w:t>
      </w:r>
      <w:r>
        <w:rPr>
          <w:color w:val="111111"/>
        </w:rPr>
        <w:t>был в безопасности на дороге каждый день.</w:t>
      </w:r>
    </w:p>
    <w:sectPr>
      <w:pgSz w:w="11910" w:h="16840"/>
      <w:pgMar w:top="1040" w:right="708" w:bottom="280" w:left="17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–"/>
      <w:lvlJc w:val="left"/>
      <w:pPr>
        <w:ind w:left="2" w:hanging="24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111111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949" w:hanging="24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99" w:hanging="24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49" w:hanging="24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99" w:hanging="24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749" w:hanging="24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99" w:hanging="24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648" w:hanging="24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598" w:hanging="24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517277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right="138"/>
      <w:jc w:val="center"/>
      <w:outlineLvl w:val="1"/>
    </w:pPr>
    <w:rPr>
      <w:rFonts w:ascii="Times New Roman" w:hAnsi="Times New Roman" w:eastAsia="Times New Roman" w:cs="Times New Roman"/>
      <w:b/>
      <w:bCs/>
      <w:sz w:val="48"/>
      <w:szCs w:val="48"/>
      <w:lang w:val="ru-RU" w:eastAsia="en-US" w:bidi="ar-SA"/>
    </w:rPr>
  </w:style>
  <w:style w:type="paragraph" w:styleId="3">
    <w:name w:val="heading 2"/>
    <w:basedOn w:val="1"/>
    <w:qFormat/>
    <w:uiPriority w:val="1"/>
    <w:pPr>
      <w:spacing w:before="72"/>
      <w:ind w:left="779"/>
      <w:jc w:val="both"/>
      <w:outlineLvl w:val="2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2" w:right="137" w:firstLine="359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9">
    <w:name w:val="Table Paragraph"/>
    <w:basedOn w:val="1"/>
    <w:qFormat/>
    <w:uiPriority w:val="1"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TotalTime>1</TotalTime>
  <ScaleCrop>false</ScaleCrop>
  <LinksUpToDate>false</LinksUpToDate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2026-05-08T14:40:00Z</dcterms:created>
  <dc:creator>Asus</dc:creator>
  <cp:lastModifiedBy>Asus</cp:lastModifiedBy>
  <dcterms:modified xsi:type="dcterms:W3CDTF">2026-05-08T14:43:52Z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2023-09-22T00:00:00Z</vt:filetime>
  </property>
  <property fmtid="{D5CDD505-2E9C-101B-9397-08002B2CF9AE}" pid="4" name="LastSaved">
    <vt:filetime>2026-05-08T00:00:00Z</vt:filetime>
  </property>
  <property fmtid="{D5CDD505-2E9C-101B-9397-08002B2CF9AE}" pid="5" name="KSOProductBuildVer">
    <vt:lpwstr>1049-12.2.0.23196</vt:lpwstr>
  </property>
  <property fmtid="{D5CDD505-2E9C-101B-9397-08002B2CF9AE}" pid="6" name="ICV">
    <vt:lpwstr>242643FE93D14AADAED90367FE542A64_12</vt:lpwstr>
  </property>
</Properties>
</file>