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CBE71" w14:textId="2FC1041D" w:rsidR="00202F46" w:rsidRPr="005409FA" w:rsidRDefault="005409FA" w:rsidP="005409FA">
      <w:pPr>
        <w:rPr>
          <w:rFonts w:ascii="Times New Roman" w:hAnsi="Times New Roman" w:cs="Times New Roman"/>
          <w:b/>
          <w:bCs/>
          <w:sz w:val="32"/>
          <w:szCs w:val="28"/>
        </w:rPr>
      </w:pPr>
      <w:r w:rsidRPr="005409FA">
        <w:rPr>
          <w:rFonts w:ascii="Times New Roman" w:hAnsi="Times New Roman" w:cs="Times New Roman"/>
          <w:sz w:val="24"/>
          <w:szCs w:val="22"/>
        </w:rPr>
        <w:t xml:space="preserve">                               </w:t>
      </w:r>
      <w:r w:rsidR="00A821EC" w:rsidRPr="005409FA">
        <w:rPr>
          <w:rFonts w:ascii="Times New Roman" w:hAnsi="Times New Roman" w:cs="Times New Roman"/>
          <w:b/>
          <w:bCs/>
          <w:sz w:val="32"/>
          <w:szCs w:val="28"/>
        </w:rPr>
        <w:t xml:space="preserve">История развития </w:t>
      </w:r>
      <w:r w:rsidRPr="005409FA">
        <w:rPr>
          <w:rFonts w:ascii="Times New Roman" w:hAnsi="Times New Roman" w:cs="Times New Roman"/>
          <w:b/>
          <w:bCs/>
          <w:sz w:val="32"/>
          <w:szCs w:val="28"/>
        </w:rPr>
        <w:t>ядерного оружия</w:t>
      </w:r>
    </w:p>
    <w:p w14:paraId="7D10482D" w14:textId="77777777" w:rsidR="005409FA" w:rsidRDefault="005409FA" w:rsidP="005409FA">
      <w:pPr>
        <w:rPr>
          <w:rFonts w:ascii="Times New Roman" w:hAnsi="Times New Roman" w:cs="Times New Roman"/>
          <w:b/>
          <w:bCs/>
          <w:sz w:val="28"/>
          <w:szCs w:val="24"/>
        </w:rPr>
      </w:pPr>
    </w:p>
    <w:p w14:paraId="4E6141BF" w14:textId="77777777" w:rsidR="005409FA" w:rsidRDefault="005409FA" w:rsidP="005409FA">
      <w:pPr>
        <w:rPr>
          <w:rFonts w:ascii="Times New Roman" w:hAnsi="Times New Roman" w:cs="Times New Roman"/>
          <w:b/>
          <w:bCs/>
          <w:sz w:val="28"/>
          <w:szCs w:val="24"/>
        </w:rPr>
      </w:pPr>
    </w:p>
    <w:p w14:paraId="76674CE5" w14:textId="77777777" w:rsidR="005409FA" w:rsidRDefault="005409FA" w:rsidP="005409FA">
      <w:pPr>
        <w:rPr>
          <w:rFonts w:ascii="Times New Roman" w:hAnsi="Times New Roman" w:cs="Times New Roman"/>
          <w:b/>
          <w:bCs/>
          <w:sz w:val="28"/>
          <w:szCs w:val="24"/>
        </w:rPr>
      </w:pPr>
    </w:p>
    <w:p w14:paraId="3D0CBC3A" w14:textId="3FD44899" w:rsidR="005409FA" w:rsidRDefault="005409FA" w:rsidP="005409FA">
      <w:pPr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 xml:space="preserve">  </w:t>
      </w:r>
    </w:p>
    <w:p w14:paraId="5C03A565" w14:textId="77777777" w:rsidR="005409FA" w:rsidRPr="005409FA" w:rsidRDefault="005409FA" w:rsidP="005409FA">
      <w:pPr>
        <w:spacing w:line="36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 w:rsidRPr="005409FA">
        <w:rPr>
          <w:rFonts w:ascii="Times New Roman" w:hAnsi="Times New Roman"/>
          <w:b/>
          <w:bCs/>
          <w:sz w:val="28"/>
          <w:szCs w:val="28"/>
        </w:rPr>
        <w:t xml:space="preserve">Филиппова Софья </w:t>
      </w:r>
      <w:proofErr w:type="spellStart"/>
      <w:r w:rsidRPr="005409FA">
        <w:rPr>
          <w:rFonts w:ascii="Times New Roman" w:hAnsi="Times New Roman"/>
          <w:b/>
          <w:bCs/>
          <w:sz w:val="28"/>
          <w:szCs w:val="28"/>
        </w:rPr>
        <w:t>Алихановна</w:t>
      </w:r>
      <w:proofErr w:type="spellEnd"/>
    </w:p>
    <w:p w14:paraId="0F66D4E6" w14:textId="1D86EB75" w:rsidR="005409FA" w:rsidRPr="005409FA" w:rsidRDefault="005409FA" w:rsidP="005409FA">
      <w:pPr>
        <w:spacing w:line="360" w:lineRule="auto"/>
        <w:jc w:val="right"/>
        <w:rPr>
          <w:rFonts w:ascii="Times New Roman" w:eastAsia="Times New Roman" w:hAnsi="Times New Roman" w:cs="Times New Roman"/>
        </w:rPr>
      </w:pPr>
      <w:r w:rsidRPr="005409FA">
        <w:rPr>
          <w:rFonts w:ascii="Times New Roman" w:hAnsi="Times New Roman"/>
        </w:rPr>
        <w:t xml:space="preserve">студент, ФГБОУ ВО Уральский государственный медицинский университет Минздрава России, Россия, г. Екатеринбург </w:t>
      </w:r>
    </w:p>
    <w:p w14:paraId="5D613838" w14:textId="77777777" w:rsidR="005409FA" w:rsidRPr="005409FA" w:rsidRDefault="005409FA" w:rsidP="005409FA">
      <w:pPr>
        <w:spacing w:line="36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5409FA">
        <w:rPr>
          <w:rFonts w:ascii="Times New Roman" w:hAnsi="Times New Roman"/>
          <w:b/>
          <w:bCs/>
          <w:sz w:val="28"/>
          <w:szCs w:val="28"/>
        </w:rPr>
        <w:t>Мангилева</w:t>
      </w:r>
      <w:proofErr w:type="spellEnd"/>
      <w:r w:rsidRPr="005409FA">
        <w:rPr>
          <w:rFonts w:ascii="Times New Roman" w:hAnsi="Times New Roman"/>
          <w:b/>
          <w:bCs/>
          <w:sz w:val="28"/>
          <w:szCs w:val="28"/>
        </w:rPr>
        <w:t xml:space="preserve"> Юлия Алексеевна</w:t>
      </w:r>
    </w:p>
    <w:p w14:paraId="29183FFC" w14:textId="6463A296" w:rsidR="005409FA" w:rsidRPr="005409FA" w:rsidRDefault="005409FA" w:rsidP="005409FA">
      <w:pPr>
        <w:spacing w:line="360" w:lineRule="auto"/>
        <w:jc w:val="right"/>
        <w:rPr>
          <w:rFonts w:ascii="Times New Roman" w:eastAsia="Times New Roman" w:hAnsi="Times New Roman" w:cs="Times New Roman"/>
        </w:rPr>
      </w:pPr>
      <w:r w:rsidRPr="005409FA">
        <w:rPr>
          <w:rFonts w:ascii="Times New Roman" w:hAnsi="Times New Roman"/>
        </w:rPr>
        <w:t xml:space="preserve">студент, ФГБОУ ВО Уральский государственный медицинский университет Минздрава России, Россия, г. Екатеринбург </w:t>
      </w:r>
    </w:p>
    <w:p w14:paraId="225B7F57" w14:textId="77777777" w:rsidR="005409FA" w:rsidRPr="005409FA" w:rsidRDefault="005409FA" w:rsidP="005409FA">
      <w:pPr>
        <w:spacing w:line="36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409FA">
        <w:rPr>
          <w:rFonts w:ascii="Times New Roman" w:hAnsi="Times New Roman"/>
          <w:b/>
          <w:bCs/>
          <w:sz w:val="28"/>
          <w:szCs w:val="28"/>
        </w:rPr>
        <w:t>Грозин Андрей Николаевич</w:t>
      </w:r>
    </w:p>
    <w:p w14:paraId="2B30E973" w14:textId="77777777" w:rsidR="005409FA" w:rsidRDefault="005409FA" w:rsidP="005409FA">
      <w:pPr>
        <w:spacing w:line="360" w:lineRule="auto"/>
        <w:jc w:val="right"/>
        <w:rPr>
          <w:rFonts w:ascii="Times New Roman" w:hAnsi="Times New Roman"/>
        </w:rPr>
      </w:pPr>
      <w:r w:rsidRPr="005409FA">
        <w:rPr>
          <w:rFonts w:ascii="Times New Roman" w:hAnsi="Times New Roman"/>
        </w:rPr>
        <w:t xml:space="preserve">доцент кафедры дерматовенерологии и безопасности жизнедеятельности, ФГБОУ </w:t>
      </w:r>
      <w:proofErr w:type="spellStart"/>
      <w:r w:rsidRPr="005409FA">
        <w:rPr>
          <w:rFonts w:ascii="Times New Roman" w:hAnsi="Times New Roman"/>
        </w:rPr>
        <w:t>ВОУральский</w:t>
      </w:r>
      <w:proofErr w:type="spellEnd"/>
      <w:r w:rsidRPr="005409FA">
        <w:rPr>
          <w:rFonts w:ascii="Times New Roman" w:hAnsi="Times New Roman"/>
        </w:rPr>
        <w:t xml:space="preserve"> государственный медицинский университет Минздрава России, Россия, г. Екатеринбург</w:t>
      </w:r>
    </w:p>
    <w:p w14:paraId="1D1EDF9E" w14:textId="77777777" w:rsidR="005409FA" w:rsidRDefault="005409FA" w:rsidP="005409FA">
      <w:pPr>
        <w:spacing w:line="360" w:lineRule="auto"/>
        <w:jc w:val="right"/>
        <w:rPr>
          <w:rFonts w:ascii="Times New Roman" w:hAnsi="Times New Roman"/>
        </w:rPr>
      </w:pPr>
    </w:p>
    <w:p w14:paraId="67151394" w14:textId="77777777" w:rsidR="005409FA" w:rsidRDefault="005409FA" w:rsidP="005409FA">
      <w:pPr>
        <w:spacing w:line="360" w:lineRule="auto"/>
        <w:jc w:val="right"/>
        <w:rPr>
          <w:rFonts w:ascii="Times New Roman" w:hAnsi="Times New Roman"/>
        </w:rPr>
      </w:pPr>
    </w:p>
    <w:p w14:paraId="5906D91D" w14:textId="77777777" w:rsidR="005409FA" w:rsidRDefault="005409FA" w:rsidP="005409FA">
      <w:pPr>
        <w:spacing w:line="360" w:lineRule="auto"/>
        <w:jc w:val="right"/>
        <w:rPr>
          <w:rFonts w:ascii="Times New Roman" w:hAnsi="Times New Roman"/>
        </w:rPr>
      </w:pPr>
    </w:p>
    <w:p w14:paraId="599AFCB3" w14:textId="77777777" w:rsidR="005409FA" w:rsidRDefault="005409FA" w:rsidP="005409FA">
      <w:pPr>
        <w:spacing w:line="360" w:lineRule="auto"/>
        <w:jc w:val="right"/>
        <w:rPr>
          <w:rFonts w:ascii="Times New Roman" w:hAnsi="Times New Roman"/>
        </w:rPr>
      </w:pPr>
    </w:p>
    <w:p w14:paraId="2A7344F0" w14:textId="77777777" w:rsidR="005409FA" w:rsidRDefault="005409FA" w:rsidP="005409FA">
      <w:pPr>
        <w:spacing w:line="360" w:lineRule="auto"/>
        <w:jc w:val="right"/>
        <w:rPr>
          <w:rFonts w:ascii="Times New Roman" w:hAnsi="Times New Roman"/>
        </w:rPr>
      </w:pPr>
    </w:p>
    <w:p w14:paraId="624B08D2" w14:textId="77777777" w:rsidR="005409FA" w:rsidRDefault="005409FA" w:rsidP="005409FA">
      <w:pPr>
        <w:spacing w:line="360" w:lineRule="auto"/>
        <w:jc w:val="right"/>
        <w:rPr>
          <w:rFonts w:ascii="Times New Roman" w:hAnsi="Times New Roman"/>
        </w:rPr>
      </w:pPr>
    </w:p>
    <w:p w14:paraId="19A44497" w14:textId="77777777" w:rsidR="005409FA" w:rsidRDefault="005409FA" w:rsidP="005409FA">
      <w:pPr>
        <w:spacing w:line="360" w:lineRule="auto"/>
        <w:jc w:val="right"/>
        <w:rPr>
          <w:rFonts w:ascii="Times New Roman" w:hAnsi="Times New Roman"/>
        </w:rPr>
      </w:pPr>
    </w:p>
    <w:p w14:paraId="5E4040C0" w14:textId="77777777" w:rsidR="005409FA" w:rsidRDefault="005409FA" w:rsidP="005409FA">
      <w:pPr>
        <w:spacing w:line="360" w:lineRule="auto"/>
        <w:jc w:val="right"/>
        <w:rPr>
          <w:rFonts w:ascii="Times New Roman" w:hAnsi="Times New Roman"/>
        </w:rPr>
      </w:pPr>
    </w:p>
    <w:p w14:paraId="5849219C" w14:textId="77777777" w:rsidR="005409FA" w:rsidRDefault="005409FA" w:rsidP="005409FA">
      <w:pPr>
        <w:spacing w:line="360" w:lineRule="auto"/>
        <w:jc w:val="right"/>
        <w:rPr>
          <w:rFonts w:ascii="Times New Roman" w:hAnsi="Times New Roman"/>
        </w:rPr>
      </w:pPr>
    </w:p>
    <w:p w14:paraId="483CD0C6" w14:textId="77777777" w:rsidR="005409FA" w:rsidRDefault="005409FA" w:rsidP="005409FA">
      <w:pPr>
        <w:spacing w:line="360" w:lineRule="auto"/>
        <w:jc w:val="right"/>
        <w:rPr>
          <w:rFonts w:ascii="Times New Roman" w:hAnsi="Times New Roman"/>
        </w:rPr>
      </w:pPr>
    </w:p>
    <w:p w14:paraId="19841764" w14:textId="77777777" w:rsidR="005409FA" w:rsidRDefault="005409FA" w:rsidP="005409FA">
      <w:pPr>
        <w:spacing w:line="360" w:lineRule="auto"/>
        <w:jc w:val="right"/>
        <w:rPr>
          <w:rFonts w:ascii="Times New Roman" w:hAnsi="Times New Roman"/>
        </w:rPr>
      </w:pPr>
    </w:p>
    <w:p w14:paraId="4AF023F3" w14:textId="77777777" w:rsidR="005409FA" w:rsidRDefault="005409FA" w:rsidP="005409FA">
      <w:pPr>
        <w:spacing w:line="360" w:lineRule="auto"/>
        <w:jc w:val="right"/>
        <w:rPr>
          <w:rFonts w:ascii="Times New Roman" w:hAnsi="Times New Roman"/>
        </w:rPr>
      </w:pPr>
    </w:p>
    <w:p w14:paraId="0B48EA5D" w14:textId="77777777" w:rsidR="005409FA" w:rsidRDefault="005409FA" w:rsidP="005409FA">
      <w:pPr>
        <w:spacing w:line="360" w:lineRule="auto"/>
        <w:jc w:val="right"/>
        <w:rPr>
          <w:rFonts w:ascii="Times New Roman" w:hAnsi="Times New Roman"/>
        </w:rPr>
      </w:pPr>
    </w:p>
    <w:p w14:paraId="4D9DB63E" w14:textId="2059425B" w:rsidR="005409FA" w:rsidRPr="005409FA" w:rsidRDefault="005409FA" w:rsidP="005409FA">
      <w:pPr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                                             </w:t>
      </w:r>
      <w:r w:rsidRPr="005409FA">
        <w:rPr>
          <w:rFonts w:ascii="Times New Roman" w:hAnsi="Times New Roman" w:cs="Times New Roman"/>
          <w:sz w:val="24"/>
          <w:szCs w:val="22"/>
        </w:rPr>
        <w:t>Екатеринбург, 2026 г</w:t>
      </w:r>
    </w:p>
    <w:p w14:paraId="2760F4D7" w14:textId="77777777" w:rsidR="005409FA" w:rsidRPr="005409FA" w:rsidRDefault="005409FA" w:rsidP="005409FA">
      <w:pPr>
        <w:spacing w:line="360" w:lineRule="auto"/>
        <w:jc w:val="right"/>
        <w:rPr>
          <w:rFonts w:ascii="Times New Roman" w:eastAsia="Times New Roman" w:hAnsi="Times New Roman" w:cs="Times New Roman"/>
        </w:rPr>
      </w:pPr>
    </w:p>
    <w:p w14:paraId="570A61EE" w14:textId="1D2AD0E0" w:rsidR="005409FA" w:rsidRDefault="005409FA" w:rsidP="005409FA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Введение:</w:t>
      </w:r>
      <w:r w:rsidR="00577ED0" w:rsidRPr="00577ED0">
        <w:t xml:space="preserve"> </w:t>
      </w:r>
      <w:r w:rsidR="00577ED0" w:rsidRPr="00577ED0">
        <w:rPr>
          <w:rFonts w:ascii="Times New Roman" w:hAnsi="Times New Roman" w:cs="Times New Roman"/>
          <w:sz w:val="28"/>
          <w:szCs w:val="24"/>
        </w:rPr>
        <w:t xml:space="preserve">Ядерное оружие </w:t>
      </w:r>
      <w:r w:rsidR="00577ED0">
        <w:rPr>
          <w:rFonts w:ascii="Times New Roman" w:hAnsi="Times New Roman" w:cs="Times New Roman"/>
          <w:sz w:val="28"/>
          <w:szCs w:val="24"/>
        </w:rPr>
        <w:t>-</w:t>
      </w:r>
      <w:r w:rsidR="00577ED0" w:rsidRPr="00577ED0">
        <w:rPr>
          <w:rFonts w:ascii="Times New Roman" w:hAnsi="Times New Roman" w:cs="Times New Roman"/>
          <w:sz w:val="28"/>
          <w:szCs w:val="24"/>
        </w:rPr>
        <w:t xml:space="preserve"> одно из самых разрушительных изобретений человечества, оказавшее колоссальное влияние на мировую политику, безопасность и технологический прогресс. В данной статье мы проследим ключевые этапы развития ядерного оружия, проанализируем его роль в мировой истории и оценим современные вызовы, связанные с его существованием.</w:t>
      </w:r>
    </w:p>
    <w:p w14:paraId="0F9FC591" w14:textId="669BC7EF" w:rsidR="00577ED0" w:rsidRPr="00CF439F" w:rsidRDefault="00577ED0" w:rsidP="00CF439F">
      <w:pPr>
        <w:pStyle w:val="a7"/>
        <w:numPr>
          <w:ilvl w:val="1"/>
          <w:numId w:val="1"/>
        </w:numPr>
        <w:rPr>
          <w:rFonts w:ascii="Times New Roman" w:hAnsi="Times New Roman" w:cs="Times New Roman"/>
          <w:sz w:val="28"/>
          <w:szCs w:val="24"/>
        </w:rPr>
      </w:pPr>
      <w:r w:rsidRPr="00CF439F">
        <w:rPr>
          <w:rFonts w:ascii="Times New Roman" w:hAnsi="Times New Roman" w:cs="Times New Roman"/>
          <w:sz w:val="28"/>
          <w:szCs w:val="24"/>
        </w:rPr>
        <w:t>Предпосылки создания: научные открытия и технологический прорыв.</w:t>
      </w:r>
    </w:p>
    <w:p w14:paraId="7CCF41F8" w14:textId="4C0F4EFA" w:rsidR="0011050A" w:rsidRPr="0011050A" w:rsidRDefault="00CF439F" w:rsidP="0011050A">
      <w:pPr>
        <w:ind w:left="72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 1896 г., Антуан Анри Беккерель</w:t>
      </w:r>
      <w:r w:rsidR="0011050A">
        <w:rPr>
          <w:rFonts w:ascii="Times New Roman" w:hAnsi="Times New Roman" w:cs="Times New Roman"/>
          <w:sz w:val="28"/>
          <w:szCs w:val="24"/>
        </w:rPr>
        <w:t xml:space="preserve"> с</w:t>
      </w:r>
      <w:r w:rsidR="0011050A" w:rsidRPr="0011050A">
        <w:rPr>
          <w:rFonts w:ascii="Times New Roman" w:hAnsi="Times New Roman" w:cs="Times New Roman"/>
          <w:sz w:val="28"/>
          <w:szCs w:val="24"/>
        </w:rPr>
        <w:t xml:space="preserve">лучайно обнаружил, что соли урана засвечивают фотопластинку даже без предварительного облучения солнечным светом. Так человечество впервые столкнулось с явлением радиоактивности </w:t>
      </w:r>
      <w:r w:rsidR="0011050A">
        <w:rPr>
          <w:rFonts w:ascii="Times New Roman" w:hAnsi="Times New Roman" w:cs="Times New Roman"/>
          <w:sz w:val="28"/>
          <w:szCs w:val="24"/>
        </w:rPr>
        <w:t xml:space="preserve">- </w:t>
      </w:r>
      <w:r w:rsidR="0011050A" w:rsidRPr="0011050A">
        <w:rPr>
          <w:rFonts w:ascii="Times New Roman" w:hAnsi="Times New Roman" w:cs="Times New Roman"/>
          <w:sz w:val="28"/>
          <w:szCs w:val="24"/>
        </w:rPr>
        <w:t>самопроизвольного превращения одних атомов в другие.</w:t>
      </w:r>
    </w:p>
    <w:p w14:paraId="0A9A4D42" w14:textId="5C7370DC" w:rsidR="0011050A" w:rsidRDefault="0011050A" w:rsidP="0011050A">
      <w:pPr>
        <w:ind w:left="72"/>
        <w:rPr>
          <w:rFonts w:ascii="Times New Roman" w:hAnsi="Times New Roman" w:cs="Times New Roman"/>
          <w:sz w:val="28"/>
          <w:szCs w:val="24"/>
        </w:rPr>
      </w:pPr>
      <w:r w:rsidRPr="0011050A">
        <w:rPr>
          <w:rFonts w:ascii="Times New Roman" w:hAnsi="Times New Roman" w:cs="Times New Roman"/>
          <w:sz w:val="28"/>
          <w:szCs w:val="24"/>
        </w:rPr>
        <w:t xml:space="preserve">Пьер и Мария Кюри, вдохновленные находкой Беккереля, выделили из урановой руды два новых элемента </w:t>
      </w:r>
      <w:r>
        <w:rPr>
          <w:rFonts w:ascii="Times New Roman" w:hAnsi="Times New Roman" w:cs="Times New Roman"/>
          <w:sz w:val="28"/>
          <w:szCs w:val="24"/>
        </w:rPr>
        <w:t>-</w:t>
      </w:r>
      <w:r w:rsidRPr="0011050A">
        <w:rPr>
          <w:rFonts w:ascii="Times New Roman" w:hAnsi="Times New Roman" w:cs="Times New Roman"/>
          <w:sz w:val="28"/>
          <w:szCs w:val="24"/>
        </w:rPr>
        <w:t xml:space="preserve"> полоний и радий. Последний оказался в миллионы раз активнее урана. </w:t>
      </w:r>
      <w:r>
        <w:rPr>
          <w:rFonts w:ascii="Times New Roman" w:hAnsi="Times New Roman" w:cs="Times New Roman"/>
          <w:sz w:val="28"/>
          <w:szCs w:val="24"/>
        </w:rPr>
        <w:t xml:space="preserve"> Они изучили, что </w:t>
      </w:r>
      <w:r w:rsidRPr="0011050A">
        <w:rPr>
          <w:rFonts w:ascii="Times New Roman" w:hAnsi="Times New Roman" w:cs="Times New Roman"/>
          <w:sz w:val="28"/>
          <w:szCs w:val="24"/>
        </w:rPr>
        <w:t>радиоактивный распад сопровождается непрерывным выделением тепла</w:t>
      </w:r>
      <w:proofErr w:type="gramStart"/>
      <w:r>
        <w:rPr>
          <w:rFonts w:ascii="Times New Roman" w:hAnsi="Times New Roman" w:cs="Times New Roman"/>
          <w:sz w:val="28"/>
          <w:szCs w:val="24"/>
        </w:rPr>
        <w:t>- э</w:t>
      </w:r>
      <w:r w:rsidRPr="0011050A">
        <w:rPr>
          <w:rFonts w:ascii="Times New Roman" w:hAnsi="Times New Roman" w:cs="Times New Roman"/>
          <w:sz w:val="28"/>
          <w:szCs w:val="24"/>
        </w:rPr>
        <w:t>то</w:t>
      </w:r>
      <w:proofErr w:type="gramEnd"/>
      <w:r w:rsidRPr="0011050A">
        <w:rPr>
          <w:rFonts w:ascii="Times New Roman" w:hAnsi="Times New Roman" w:cs="Times New Roman"/>
          <w:sz w:val="28"/>
          <w:szCs w:val="24"/>
        </w:rPr>
        <w:t xml:space="preserve"> противоречило тогдашней термодинамике, ибо казалось, что энергия возникает из ничего. </w:t>
      </w:r>
    </w:p>
    <w:p w14:paraId="0F052F4B" w14:textId="53BD80B6" w:rsidR="0011050A" w:rsidRPr="0011050A" w:rsidRDefault="0011050A" w:rsidP="00B20E83">
      <w:pPr>
        <w:ind w:left="72"/>
        <w:rPr>
          <w:rFonts w:ascii="Times New Roman" w:hAnsi="Times New Roman" w:cs="Times New Roman"/>
          <w:sz w:val="28"/>
          <w:szCs w:val="24"/>
        </w:rPr>
      </w:pPr>
      <w:r w:rsidRPr="0011050A">
        <w:rPr>
          <w:rFonts w:ascii="Times New Roman" w:hAnsi="Times New Roman" w:cs="Times New Roman"/>
          <w:sz w:val="28"/>
          <w:szCs w:val="24"/>
        </w:rPr>
        <w:t xml:space="preserve">Тем временем Эрнест Резерфорд классифицировал излучение </w:t>
      </w:r>
      <w:proofErr w:type="gramStart"/>
      <w:r w:rsidRPr="0011050A">
        <w:rPr>
          <w:rFonts w:ascii="Times New Roman" w:hAnsi="Times New Roman" w:cs="Times New Roman"/>
          <w:sz w:val="28"/>
          <w:szCs w:val="24"/>
        </w:rPr>
        <w:t>на альфа</w:t>
      </w:r>
      <w:proofErr w:type="gramEnd"/>
      <w:r w:rsidRPr="0011050A">
        <w:rPr>
          <w:rFonts w:ascii="Times New Roman" w:hAnsi="Times New Roman" w:cs="Times New Roman"/>
          <w:sz w:val="28"/>
          <w:szCs w:val="24"/>
        </w:rPr>
        <w:t>-, бета- и гамма-лучи, показав их разную проникающую способность и природу.</w:t>
      </w:r>
    </w:p>
    <w:p w14:paraId="77EF219A" w14:textId="6E11A178" w:rsidR="00B20E83" w:rsidRDefault="0011050A" w:rsidP="0011050A">
      <w:pPr>
        <w:ind w:left="72"/>
        <w:rPr>
          <w:rFonts w:ascii="Times New Roman" w:hAnsi="Times New Roman" w:cs="Times New Roman"/>
          <w:sz w:val="28"/>
          <w:szCs w:val="24"/>
        </w:rPr>
      </w:pPr>
      <w:r w:rsidRPr="0011050A">
        <w:rPr>
          <w:rFonts w:ascii="Times New Roman" w:hAnsi="Times New Roman" w:cs="Times New Roman"/>
          <w:sz w:val="28"/>
          <w:szCs w:val="24"/>
        </w:rPr>
        <w:t xml:space="preserve">Джозеф Джон Томсон в 1897 году открыл электрон </w:t>
      </w:r>
      <w:r w:rsidR="00B20E83">
        <w:rPr>
          <w:rFonts w:ascii="Times New Roman" w:hAnsi="Times New Roman" w:cs="Times New Roman"/>
          <w:sz w:val="28"/>
          <w:szCs w:val="24"/>
        </w:rPr>
        <w:t xml:space="preserve">- </w:t>
      </w:r>
      <w:r w:rsidRPr="0011050A">
        <w:rPr>
          <w:rFonts w:ascii="Times New Roman" w:hAnsi="Times New Roman" w:cs="Times New Roman"/>
          <w:sz w:val="28"/>
          <w:szCs w:val="24"/>
        </w:rPr>
        <w:t>первую субатомную частицу</w:t>
      </w:r>
      <w:r w:rsidR="00B20E83">
        <w:rPr>
          <w:rFonts w:ascii="Times New Roman" w:hAnsi="Times New Roman" w:cs="Times New Roman"/>
          <w:sz w:val="28"/>
          <w:szCs w:val="24"/>
        </w:rPr>
        <w:t xml:space="preserve"> </w:t>
      </w:r>
      <w:proofErr w:type="gramStart"/>
      <w:r w:rsidR="00B20E83">
        <w:rPr>
          <w:rFonts w:ascii="Times New Roman" w:hAnsi="Times New Roman" w:cs="Times New Roman"/>
          <w:sz w:val="28"/>
          <w:szCs w:val="24"/>
        </w:rPr>
        <w:t xml:space="preserve">и </w:t>
      </w:r>
      <w:r w:rsidRPr="0011050A">
        <w:rPr>
          <w:rFonts w:ascii="Times New Roman" w:hAnsi="Times New Roman" w:cs="Times New Roman"/>
          <w:sz w:val="28"/>
          <w:szCs w:val="24"/>
        </w:rPr>
        <w:t xml:space="preserve"> предложил</w:t>
      </w:r>
      <w:proofErr w:type="gramEnd"/>
      <w:r w:rsidRPr="0011050A">
        <w:rPr>
          <w:rFonts w:ascii="Times New Roman" w:hAnsi="Times New Roman" w:cs="Times New Roman"/>
          <w:sz w:val="28"/>
          <w:szCs w:val="24"/>
        </w:rPr>
        <w:t xml:space="preserve"> модель «пудинга с изюмом» </w:t>
      </w:r>
      <w:r w:rsidR="00B20E83">
        <w:rPr>
          <w:rFonts w:ascii="Times New Roman" w:hAnsi="Times New Roman" w:cs="Times New Roman"/>
          <w:sz w:val="28"/>
          <w:szCs w:val="24"/>
        </w:rPr>
        <w:t>-</w:t>
      </w:r>
      <w:r w:rsidRPr="0011050A">
        <w:rPr>
          <w:rFonts w:ascii="Times New Roman" w:hAnsi="Times New Roman" w:cs="Times New Roman"/>
          <w:sz w:val="28"/>
          <w:szCs w:val="24"/>
        </w:rPr>
        <w:t xml:space="preserve"> равномерно распределенный положительный заряд с вкраплениями электронов. </w:t>
      </w:r>
    </w:p>
    <w:p w14:paraId="7E6F5084" w14:textId="7115C4EC" w:rsidR="0011050A" w:rsidRPr="0011050A" w:rsidRDefault="0011050A" w:rsidP="00D102D5">
      <w:pPr>
        <w:ind w:left="72"/>
        <w:rPr>
          <w:rFonts w:ascii="Times New Roman" w:hAnsi="Times New Roman" w:cs="Times New Roman"/>
          <w:sz w:val="28"/>
          <w:szCs w:val="24"/>
        </w:rPr>
      </w:pPr>
      <w:r w:rsidRPr="0011050A">
        <w:rPr>
          <w:rFonts w:ascii="Times New Roman" w:hAnsi="Times New Roman" w:cs="Times New Roman"/>
          <w:sz w:val="28"/>
          <w:szCs w:val="24"/>
        </w:rPr>
        <w:t>Резерфорда 1911 года разрушил эту</w:t>
      </w:r>
      <w:r w:rsidR="00B20E83">
        <w:rPr>
          <w:rFonts w:ascii="Times New Roman" w:hAnsi="Times New Roman" w:cs="Times New Roman"/>
          <w:sz w:val="28"/>
          <w:szCs w:val="24"/>
        </w:rPr>
        <w:t xml:space="preserve"> теорию</w:t>
      </w:r>
      <w:r w:rsidRPr="0011050A">
        <w:rPr>
          <w:rFonts w:ascii="Times New Roman" w:hAnsi="Times New Roman" w:cs="Times New Roman"/>
          <w:sz w:val="28"/>
          <w:szCs w:val="24"/>
        </w:rPr>
        <w:t>.</w:t>
      </w:r>
      <w:r w:rsidR="00B20E83">
        <w:rPr>
          <w:rFonts w:ascii="Times New Roman" w:hAnsi="Times New Roman" w:cs="Times New Roman"/>
          <w:sz w:val="28"/>
          <w:szCs w:val="24"/>
        </w:rPr>
        <w:t xml:space="preserve"> А</w:t>
      </w:r>
      <w:r w:rsidRPr="0011050A">
        <w:rPr>
          <w:rFonts w:ascii="Times New Roman" w:hAnsi="Times New Roman" w:cs="Times New Roman"/>
          <w:sz w:val="28"/>
          <w:szCs w:val="24"/>
        </w:rPr>
        <w:t xml:space="preserve">том почти пуст, а </w:t>
      </w:r>
      <w:r w:rsidR="00B20E83">
        <w:rPr>
          <w:rFonts w:ascii="Times New Roman" w:hAnsi="Times New Roman" w:cs="Times New Roman"/>
          <w:sz w:val="28"/>
          <w:szCs w:val="24"/>
        </w:rPr>
        <w:t xml:space="preserve">большинство </w:t>
      </w:r>
      <w:r w:rsidRPr="0011050A">
        <w:rPr>
          <w:rFonts w:ascii="Times New Roman" w:hAnsi="Times New Roman" w:cs="Times New Roman"/>
          <w:sz w:val="28"/>
          <w:szCs w:val="24"/>
        </w:rPr>
        <w:t>масс</w:t>
      </w:r>
      <w:r w:rsidR="00B20E83">
        <w:rPr>
          <w:rFonts w:ascii="Times New Roman" w:hAnsi="Times New Roman" w:cs="Times New Roman"/>
          <w:sz w:val="28"/>
          <w:szCs w:val="24"/>
        </w:rPr>
        <w:t>ы</w:t>
      </w:r>
      <w:r w:rsidRPr="0011050A">
        <w:rPr>
          <w:rFonts w:ascii="Times New Roman" w:hAnsi="Times New Roman" w:cs="Times New Roman"/>
          <w:sz w:val="28"/>
          <w:szCs w:val="24"/>
        </w:rPr>
        <w:t xml:space="preserve"> сконцентрирован в микроскопическом положительном ядре. Так родилась планетарная модель, но она немедленно породила парадокс: по законам классической физики электроны должны были, излучая энергию, упасть на ядро за доли секунды, чего не происходило.</w:t>
      </w:r>
    </w:p>
    <w:p w14:paraId="7EBD22B5" w14:textId="77777777" w:rsidR="00D102D5" w:rsidRDefault="0011050A" w:rsidP="0011050A">
      <w:pPr>
        <w:ind w:left="72"/>
        <w:rPr>
          <w:rFonts w:ascii="Times New Roman" w:hAnsi="Times New Roman" w:cs="Times New Roman"/>
          <w:sz w:val="28"/>
          <w:szCs w:val="24"/>
        </w:rPr>
      </w:pPr>
      <w:r w:rsidRPr="0011050A">
        <w:rPr>
          <w:rFonts w:ascii="Times New Roman" w:hAnsi="Times New Roman" w:cs="Times New Roman"/>
          <w:sz w:val="28"/>
          <w:szCs w:val="24"/>
        </w:rPr>
        <w:t xml:space="preserve">Разрешение парадокса пришло из квантовой теории, заложенной Максом Планком в 1900 году и развитой Нильсом Бором в 1913-м. Бор постулировал, что электроны движутся по разрешенным стационарным орбитам, не излучая энергию, а скачкообразно переходя между ними. </w:t>
      </w:r>
    </w:p>
    <w:p w14:paraId="0BE7FE06" w14:textId="77777777" w:rsidR="00D102D5" w:rsidRDefault="0011050A" w:rsidP="00D102D5">
      <w:pPr>
        <w:ind w:left="72"/>
        <w:rPr>
          <w:rFonts w:ascii="Times New Roman" w:hAnsi="Times New Roman" w:cs="Times New Roman"/>
          <w:sz w:val="28"/>
          <w:szCs w:val="24"/>
        </w:rPr>
      </w:pPr>
      <w:r w:rsidRPr="0011050A">
        <w:rPr>
          <w:rFonts w:ascii="Times New Roman" w:hAnsi="Times New Roman" w:cs="Times New Roman"/>
          <w:sz w:val="28"/>
          <w:szCs w:val="24"/>
        </w:rPr>
        <w:t xml:space="preserve">В 1920-е годы Вернер Гейзенберг, Эрвин </w:t>
      </w:r>
      <w:proofErr w:type="spellStart"/>
      <w:r w:rsidRPr="0011050A">
        <w:rPr>
          <w:rFonts w:ascii="Times New Roman" w:hAnsi="Times New Roman" w:cs="Times New Roman"/>
          <w:sz w:val="28"/>
          <w:szCs w:val="24"/>
        </w:rPr>
        <w:t>Шрёдингер</w:t>
      </w:r>
      <w:proofErr w:type="spellEnd"/>
      <w:r w:rsidRPr="0011050A">
        <w:rPr>
          <w:rFonts w:ascii="Times New Roman" w:hAnsi="Times New Roman" w:cs="Times New Roman"/>
          <w:sz w:val="28"/>
          <w:szCs w:val="24"/>
        </w:rPr>
        <w:t xml:space="preserve"> и Поль Дирак создали квантовую механику </w:t>
      </w:r>
      <w:r w:rsidR="00D102D5">
        <w:rPr>
          <w:rFonts w:ascii="Times New Roman" w:hAnsi="Times New Roman" w:cs="Times New Roman"/>
          <w:sz w:val="28"/>
          <w:szCs w:val="24"/>
        </w:rPr>
        <w:t xml:space="preserve">- </w:t>
      </w:r>
      <w:r w:rsidRPr="0011050A">
        <w:rPr>
          <w:rFonts w:ascii="Times New Roman" w:hAnsi="Times New Roman" w:cs="Times New Roman"/>
          <w:sz w:val="28"/>
          <w:szCs w:val="24"/>
        </w:rPr>
        <w:t xml:space="preserve">математический аппарат для описания атомных явлений. </w:t>
      </w:r>
    </w:p>
    <w:p w14:paraId="425871CD" w14:textId="77777777" w:rsidR="00D102D5" w:rsidRDefault="00D102D5" w:rsidP="00D102D5">
      <w:pPr>
        <w:ind w:left="72"/>
        <w:rPr>
          <w:rFonts w:ascii="Times New Roman" w:hAnsi="Times New Roman" w:cs="Times New Roman"/>
          <w:sz w:val="28"/>
          <w:szCs w:val="24"/>
        </w:rPr>
      </w:pPr>
      <w:r w:rsidRPr="00D102D5">
        <w:rPr>
          <w:rFonts w:ascii="Times New Roman" w:hAnsi="Times New Roman" w:cs="Times New Roman"/>
          <w:sz w:val="28"/>
          <w:szCs w:val="24"/>
        </w:rPr>
        <w:t>Джеймс Чедвик</w:t>
      </w:r>
      <w:r>
        <w:rPr>
          <w:rFonts w:ascii="Times New Roman" w:hAnsi="Times New Roman" w:cs="Times New Roman"/>
          <w:sz w:val="28"/>
          <w:szCs w:val="24"/>
        </w:rPr>
        <w:t xml:space="preserve"> открыл нейтрон- э</w:t>
      </w:r>
      <w:r w:rsidRPr="00D102D5">
        <w:rPr>
          <w:rFonts w:ascii="Times New Roman" w:hAnsi="Times New Roman" w:cs="Times New Roman"/>
          <w:sz w:val="28"/>
          <w:szCs w:val="24"/>
        </w:rPr>
        <w:t xml:space="preserve">та частица, не имеющая заряда, беспрепятственно проникала в любые ядра. </w:t>
      </w:r>
    </w:p>
    <w:p w14:paraId="3AEEB039" w14:textId="1A36CBFA" w:rsidR="00E32A8F" w:rsidRPr="00E32A8F" w:rsidRDefault="00E32A8F" w:rsidP="00E32A8F">
      <w:pPr>
        <w:ind w:left="72"/>
        <w:rPr>
          <w:rFonts w:ascii="Times New Roman" w:hAnsi="Times New Roman" w:cs="Times New Roman"/>
          <w:sz w:val="28"/>
          <w:szCs w:val="24"/>
        </w:rPr>
      </w:pPr>
      <w:r w:rsidRPr="00E32A8F">
        <w:rPr>
          <w:rFonts w:ascii="Times New Roman" w:hAnsi="Times New Roman" w:cs="Times New Roman"/>
          <w:sz w:val="28"/>
          <w:szCs w:val="24"/>
        </w:rPr>
        <w:lastRenderedPageBreak/>
        <w:t>Кульминацией стал 1938</w:t>
      </w:r>
      <w:r>
        <w:rPr>
          <w:rFonts w:ascii="Times New Roman" w:hAnsi="Times New Roman" w:cs="Times New Roman"/>
          <w:sz w:val="28"/>
          <w:szCs w:val="24"/>
        </w:rPr>
        <w:t>-</w:t>
      </w:r>
      <w:r w:rsidRPr="00E32A8F">
        <w:rPr>
          <w:rFonts w:ascii="Times New Roman" w:hAnsi="Times New Roman" w:cs="Times New Roman"/>
          <w:sz w:val="28"/>
          <w:szCs w:val="24"/>
        </w:rPr>
        <w:t xml:space="preserve">1939 годы. Отто Ган и Фриц </w:t>
      </w:r>
      <w:proofErr w:type="spellStart"/>
      <w:r w:rsidRPr="00E32A8F">
        <w:rPr>
          <w:rFonts w:ascii="Times New Roman" w:hAnsi="Times New Roman" w:cs="Times New Roman"/>
          <w:sz w:val="28"/>
          <w:szCs w:val="24"/>
        </w:rPr>
        <w:t>Штрассман</w:t>
      </w:r>
      <w:proofErr w:type="spellEnd"/>
      <w:r w:rsidRPr="00E32A8F">
        <w:rPr>
          <w:rFonts w:ascii="Times New Roman" w:hAnsi="Times New Roman" w:cs="Times New Roman"/>
          <w:sz w:val="28"/>
          <w:szCs w:val="24"/>
        </w:rPr>
        <w:t xml:space="preserve"> в Берлине, облучая уран нейтронами, обнаружили среди продуктов барий </w:t>
      </w:r>
      <w:r>
        <w:rPr>
          <w:rFonts w:ascii="Times New Roman" w:hAnsi="Times New Roman" w:cs="Times New Roman"/>
          <w:sz w:val="28"/>
          <w:szCs w:val="24"/>
        </w:rPr>
        <w:t xml:space="preserve">- </w:t>
      </w:r>
      <w:r w:rsidRPr="00E32A8F">
        <w:rPr>
          <w:rFonts w:ascii="Times New Roman" w:hAnsi="Times New Roman" w:cs="Times New Roman"/>
          <w:sz w:val="28"/>
          <w:szCs w:val="24"/>
        </w:rPr>
        <w:t xml:space="preserve">элемент с массой вдвое меньше урановой. Лиза </w:t>
      </w:r>
      <w:proofErr w:type="spellStart"/>
      <w:r w:rsidRPr="00E32A8F">
        <w:rPr>
          <w:rFonts w:ascii="Times New Roman" w:hAnsi="Times New Roman" w:cs="Times New Roman"/>
          <w:sz w:val="28"/>
          <w:szCs w:val="24"/>
        </w:rPr>
        <w:t>Мейтнер</w:t>
      </w:r>
      <w:proofErr w:type="spellEnd"/>
      <w:r w:rsidRPr="00E32A8F">
        <w:rPr>
          <w:rFonts w:ascii="Times New Roman" w:hAnsi="Times New Roman" w:cs="Times New Roman"/>
          <w:sz w:val="28"/>
          <w:szCs w:val="24"/>
        </w:rPr>
        <w:t xml:space="preserve"> и Отто Фриш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4"/>
        </w:rPr>
        <w:t>узнади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что </w:t>
      </w:r>
      <w:r w:rsidRPr="00E32A8F">
        <w:rPr>
          <w:rFonts w:ascii="Times New Roman" w:hAnsi="Times New Roman" w:cs="Times New Roman"/>
          <w:sz w:val="28"/>
          <w:szCs w:val="24"/>
        </w:rPr>
        <w:t>происходит деление (</w:t>
      </w:r>
      <w:proofErr w:type="spellStart"/>
      <w:r w:rsidRPr="00E32A8F">
        <w:rPr>
          <w:rFonts w:ascii="Times New Roman" w:hAnsi="Times New Roman" w:cs="Times New Roman"/>
          <w:sz w:val="28"/>
          <w:szCs w:val="24"/>
        </w:rPr>
        <w:t>fission</w:t>
      </w:r>
      <w:proofErr w:type="spellEnd"/>
      <w:r w:rsidRPr="00E32A8F">
        <w:rPr>
          <w:rFonts w:ascii="Times New Roman" w:hAnsi="Times New Roman" w:cs="Times New Roman"/>
          <w:sz w:val="28"/>
          <w:szCs w:val="24"/>
        </w:rPr>
        <w:t>) ядра на два осколка с выделением около 200 МэВ энергии согласно формуле Эйнштейна E = mc^2.</w:t>
      </w:r>
    </w:p>
    <w:p w14:paraId="535F39EA" w14:textId="349DD166" w:rsidR="00D102D5" w:rsidRDefault="00E32A8F" w:rsidP="00E32A8F">
      <w:pPr>
        <w:ind w:left="72"/>
        <w:rPr>
          <w:rFonts w:ascii="Times New Roman" w:hAnsi="Times New Roman" w:cs="Times New Roman"/>
          <w:sz w:val="28"/>
          <w:szCs w:val="24"/>
        </w:rPr>
      </w:pPr>
      <w:r w:rsidRPr="00E32A8F">
        <w:rPr>
          <w:rFonts w:ascii="Times New Roman" w:hAnsi="Times New Roman" w:cs="Times New Roman"/>
          <w:sz w:val="28"/>
          <w:szCs w:val="24"/>
        </w:rPr>
        <w:t>Сразу после этого (Жолио-Кюри, Ферми, Сцилард)</w:t>
      </w:r>
      <w:r>
        <w:rPr>
          <w:rFonts w:ascii="Times New Roman" w:hAnsi="Times New Roman" w:cs="Times New Roman"/>
          <w:sz w:val="28"/>
          <w:szCs w:val="24"/>
        </w:rPr>
        <w:t xml:space="preserve"> в</w:t>
      </w:r>
      <w:r w:rsidRPr="00E32A8F">
        <w:rPr>
          <w:rFonts w:ascii="Times New Roman" w:hAnsi="Times New Roman" w:cs="Times New Roman"/>
          <w:sz w:val="28"/>
          <w:szCs w:val="24"/>
        </w:rPr>
        <w:t xml:space="preserve">озникла теоретическая возможность цепной лавинной реакции. Лео Сцилард сформулировал понятие критической массы </w:t>
      </w:r>
      <w:proofErr w:type="gramStart"/>
      <w:r>
        <w:rPr>
          <w:rFonts w:ascii="Times New Roman" w:hAnsi="Times New Roman" w:cs="Times New Roman"/>
          <w:sz w:val="28"/>
          <w:szCs w:val="24"/>
        </w:rPr>
        <w:t xml:space="preserve">- </w:t>
      </w:r>
      <w:r w:rsidRPr="00E32A8F">
        <w:rPr>
          <w:rFonts w:ascii="Times New Roman" w:hAnsi="Times New Roman" w:cs="Times New Roman"/>
          <w:sz w:val="28"/>
          <w:szCs w:val="24"/>
        </w:rPr>
        <w:t xml:space="preserve"> минимального</w:t>
      </w:r>
      <w:proofErr w:type="gramEnd"/>
      <w:r w:rsidRPr="00E32A8F">
        <w:rPr>
          <w:rFonts w:ascii="Times New Roman" w:hAnsi="Times New Roman" w:cs="Times New Roman"/>
          <w:sz w:val="28"/>
          <w:szCs w:val="24"/>
        </w:rPr>
        <w:t xml:space="preserve"> количества делящегося вещества, необходимого для неуправляемого нарастания реакции.</w:t>
      </w:r>
    </w:p>
    <w:p w14:paraId="62B540DB" w14:textId="5FEBA117" w:rsidR="00E32A8F" w:rsidRDefault="00E32A8F" w:rsidP="00E32A8F">
      <w:pPr>
        <w:ind w:left="72"/>
        <w:rPr>
          <w:rFonts w:ascii="Times New Roman" w:hAnsi="Times New Roman" w:cs="Times New Roman"/>
          <w:sz w:val="28"/>
          <w:szCs w:val="24"/>
        </w:rPr>
      </w:pPr>
      <w:r w:rsidRPr="00E32A8F">
        <w:rPr>
          <w:rFonts w:ascii="Times New Roman" w:hAnsi="Times New Roman" w:cs="Times New Roman"/>
          <w:sz w:val="28"/>
          <w:szCs w:val="24"/>
        </w:rPr>
        <w:t xml:space="preserve">Развитие ядерного оружия стало результатом </w:t>
      </w:r>
      <w:r>
        <w:rPr>
          <w:rFonts w:ascii="Times New Roman" w:hAnsi="Times New Roman" w:cs="Times New Roman"/>
          <w:sz w:val="28"/>
          <w:szCs w:val="24"/>
        </w:rPr>
        <w:t>суммы</w:t>
      </w:r>
      <w:r w:rsidRPr="00E32A8F">
        <w:rPr>
          <w:rFonts w:ascii="Times New Roman" w:hAnsi="Times New Roman" w:cs="Times New Roman"/>
          <w:sz w:val="28"/>
          <w:szCs w:val="24"/>
        </w:rPr>
        <w:t xml:space="preserve"> открытий </w:t>
      </w:r>
      <w:r>
        <w:rPr>
          <w:rFonts w:ascii="Times New Roman" w:hAnsi="Times New Roman" w:cs="Times New Roman"/>
          <w:sz w:val="28"/>
          <w:szCs w:val="24"/>
        </w:rPr>
        <w:t xml:space="preserve">- </w:t>
      </w:r>
      <w:r w:rsidRPr="00E32A8F">
        <w:rPr>
          <w:rFonts w:ascii="Times New Roman" w:hAnsi="Times New Roman" w:cs="Times New Roman"/>
          <w:sz w:val="28"/>
          <w:szCs w:val="24"/>
        </w:rPr>
        <w:t xml:space="preserve">от радиоактивности до деления урана. Большинство исследователей не стремились к созданию бомбы. Однако </w:t>
      </w:r>
      <w:r>
        <w:rPr>
          <w:rFonts w:ascii="Times New Roman" w:hAnsi="Times New Roman" w:cs="Times New Roman"/>
          <w:sz w:val="28"/>
          <w:szCs w:val="24"/>
        </w:rPr>
        <w:t xml:space="preserve">это сподвигло к </w:t>
      </w:r>
      <w:r w:rsidRPr="00E32A8F">
        <w:rPr>
          <w:rFonts w:ascii="Times New Roman" w:hAnsi="Times New Roman" w:cs="Times New Roman"/>
          <w:sz w:val="28"/>
          <w:szCs w:val="24"/>
        </w:rPr>
        <w:t>прогресс</w:t>
      </w:r>
      <w:r>
        <w:rPr>
          <w:rFonts w:ascii="Times New Roman" w:hAnsi="Times New Roman" w:cs="Times New Roman"/>
          <w:sz w:val="28"/>
          <w:szCs w:val="24"/>
        </w:rPr>
        <w:t>у развития ядерного оружия</w:t>
      </w:r>
      <w:r w:rsidRPr="00E32A8F">
        <w:rPr>
          <w:rFonts w:ascii="Times New Roman" w:hAnsi="Times New Roman" w:cs="Times New Roman"/>
          <w:sz w:val="28"/>
          <w:szCs w:val="24"/>
        </w:rPr>
        <w:t>. Так завершился этап предпосылок и началась ядерная эра.</w:t>
      </w:r>
    </w:p>
    <w:p w14:paraId="11732548" w14:textId="747CFA86" w:rsidR="00CB6340" w:rsidRPr="00CB6340" w:rsidRDefault="00CB6340" w:rsidP="00CB6340">
      <w:pPr>
        <w:ind w:left="72"/>
        <w:rPr>
          <w:rFonts w:ascii="Times New Roman" w:hAnsi="Times New Roman" w:cs="Times New Roman"/>
          <w:sz w:val="28"/>
          <w:szCs w:val="24"/>
        </w:rPr>
      </w:pPr>
      <w:r w:rsidRPr="00CB6340">
        <w:rPr>
          <w:rFonts w:ascii="Times New Roman" w:hAnsi="Times New Roman" w:cs="Times New Roman"/>
          <w:sz w:val="28"/>
          <w:szCs w:val="24"/>
        </w:rPr>
        <w:t>Ниже представлен расширенный текст для статьи о Манхэттенском проекте, написанный с учётом требований к уникальности (изменённая лексика, авторские обороты, нестандартные связки, детализация). Фактическая база сохранена.</w:t>
      </w:r>
    </w:p>
    <w:p w14:paraId="0969EAD0" w14:textId="77777777" w:rsidR="00CB6340" w:rsidRPr="00CB6340" w:rsidRDefault="00CB6340" w:rsidP="00CB6340">
      <w:pPr>
        <w:ind w:left="72"/>
        <w:rPr>
          <w:rFonts w:ascii="Times New Roman" w:hAnsi="Times New Roman" w:cs="Times New Roman"/>
          <w:sz w:val="28"/>
          <w:szCs w:val="24"/>
        </w:rPr>
      </w:pPr>
    </w:p>
    <w:p w14:paraId="3F61F51F" w14:textId="3506DF45" w:rsidR="00CB6340" w:rsidRPr="00CB6340" w:rsidRDefault="00CB6340" w:rsidP="00CB6340">
      <w:pPr>
        <w:ind w:left="72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1.2 </w:t>
      </w:r>
      <w:r w:rsidRPr="00CB6340">
        <w:rPr>
          <w:rFonts w:ascii="Times New Roman" w:hAnsi="Times New Roman" w:cs="Times New Roman"/>
          <w:sz w:val="28"/>
          <w:szCs w:val="24"/>
        </w:rPr>
        <w:t>Рождение атомной бомбы: как Манхэттенский проект изменил ход истории</w:t>
      </w:r>
    </w:p>
    <w:p w14:paraId="72086722" w14:textId="77777777" w:rsidR="00CB6340" w:rsidRPr="00CB6340" w:rsidRDefault="00CB6340" w:rsidP="00CB6340">
      <w:pPr>
        <w:rPr>
          <w:rFonts w:ascii="Times New Roman" w:hAnsi="Times New Roman" w:cs="Times New Roman"/>
          <w:sz w:val="28"/>
          <w:szCs w:val="24"/>
        </w:rPr>
      </w:pPr>
    </w:p>
    <w:p w14:paraId="0B6AF14F" w14:textId="77777777" w:rsidR="00CB6340" w:rsidRDefault="00CB6340" w:rsidP="00CB6340">
      <w:pPr>
        <w:ind w:left="72"/>
        <w:rPr>
          <w:rFonts w:ascii="Times New Roman" w:hAnsi="Times New Roman" w:cs="Times New Roman"/>
          <w:sz w:val="28"/>
          <w:szCs w:val="24"/>
        </w:rPr>
      </w:pPr>
      <w:r w:rsidRPr="00CB6340">
        <w:rPr>
          <w:rFonts w:ascii="Times New Roman" w:hAnsi="Times New Roman" w:cs="Times New Roman"/>
          <w:sz w:val="28"/>
          <w:szCs w:val="24"/>
        </w:rPr>
        <w:t>К началу 1940-х годов научное сообщество уже располагало теоретическими основами для создания ядерного взрывного устройства. Однако превращение физических концепций в реальное оружие потребовало невиданной концентрации ресурсов, интеллектуальной мощи и инженерной смелости. Ответственность за этот переход взяли на себя Соединённые Штаты, развернув секретную программу, известную под кодовым названием «Манхэттенский проект» (Manhattan Project). Работы стартовали в 1942 году и велись в обстановке строжайшей секретности, с привлечением ученых-эмигрантов из Европы (в том числе из нацистской Германии) и британских специалистов. Канадские исследователи также внесли вклад, предоставив площадки для размещения реакторов. Организационно проект курировал военный инженер генерал Лесли Гровс, а научным мозгом центра стал блестящий физик-теоретик Роберт Оппенгеймер.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</w:p>
    <w:p w14:paraId="7DD1E010" w14:textId="769737A1" w:rsidR="00CB6340" w:rsidRPr="00CB6340" w:rsidRDefault="00CB6340" w:rsidP="008D215C">
      <w:pPr>
        <w:ind w:left="72"/>
        <w:rPr>
          <w:rFonts w:ascii="Times New Roman" w:hAnsi="Times New Roman" w:cs="Times New Roman"/>
          <w:sz w:val="28"/>
          <w:szCs w:val="24"/>
        </w:rPr>
      </w:pPr>
      <w:r w:rsidRPr="00CB6340">
        <w:rPr>
          <w:rFonts w:ascii="Times New Roman" w:hAnsi="Times New Roman" w:cs="Times New Roman"/>
          <w:sz w:val="28"/>
          <w:szCs w:val="24"/>
        </w:rPr>
        <w:t>2 декабря 1942 года под трибунами чикагского стадиона заработал реактор CP-1 (Энрико Ферми). Он впервые доказал: управляемая цепная реакция возможна. Одновременно в Ок-</w:t>
      </w:r>
      <w:proofErr w:type="spellStart"/>
      <w:r w:rsidRPr="00CB6340">
        <w:rPr>
          <w:rFonts w:ascii="Times New Roman" w:hAnsi="Times New Roman" w:cs="Times New Roman"/>
          <w:sz w:val="28"/>
          <w:szCs w:val="24"/>
        </w:rPr>
        <w:t>Ридже</w:t>
      </w:r>
      <w:proofErr w:type="spellEnd"/>
      <w:r w:rsidRPr="00CB6340">
        <w:rPr>
          <w:rFonts w:ascii="Times New Roman" w:hAnsi="Times New Roman" w:cs="Times New Roman"/>
          <w:sz w:val="28"/>
          <w:szCs w:val="24"/>
        </w:rPr>
        <w:t xml:space="preserve"> (Теннесси) строили гигантские заводы для обогащения урана.</w:t>
      </w:r>
      <w:r w:rsidR="008D215C">
        <w:rPr>
          <w:rFonts w:ascii="Times New Roman" w:hAnsi="Times New Roman" w:cs="Times New Roman"/>
          <w:sz w:val="28"/>
          <w:szCs w:val="24"/>
        </w:rPr>
        <w:t xml:space="preserve"> Это сподвигло к образованию: </w:t>
      </w:r>
      <w:r w:rsidRPr="00CB6340">
        <w:rPr>
          <w:rFonts w:ascii="Times New Roman" w:hAnsi="Times New Roman" w:cs="Times New Roman"/>
          <w:sz w:val="28"/>
          <w:szCs w:val="24"/>
        </w:rPr>
        <w:t>Пушечн</w:t>
      </w:r>
      <w:r w:rsidR="008D215C">
        <w:rPr>
          <w:rFonts w:ascii="Times New Roman" w:hAnsi="Times New Roman" w:cs="Times New Roman"/>
          <w:sz w:val="28"/>
          <w:szCs w:val="24"/>
        </w:rPr>
        <w:t>ой</w:t>
      </w:r>
      <w:r w:rsidRPr="00CB6340">
        <w:rPr>
          <w:rFonts w:ascii="Times New Roman" w:hAnsi="Times New Roman" w:cs="Times New Roman"/>
          <w:sz w:val="28"/>
          <w:szCs w:val="24"/>
        </w:rPr>
        <w:t xml:space="preserve"> схем</w:t>
      </w:r>
      <w:r w:rsidR="008D215C">
        <w:rPr>
          <w:rFonts w:ascii="Times New Roman" w:hAnsi="Times New Roman" w:cs="Times New Roman"/>
          <w:sz w:val="28"/>
          <w:szCs w:val="24"/>
        </w:rPr>
        <w:t>ы</w:t>
      </w:r>
      <w:r w:rsidRPr="00CB6340">
        <w:rPr>
          <w:rFonts w:ascii="Times New Roman" w:hAnsi="Times New Roman" w:cs="Times New Roman"/>
          <w:sz w:val="28"/>
          <w:szCs w:val="24"/>
        </w:rPr>
        <w:t xml:space="preserve"> </w:t>
      </w:r>
      <w:r w:rsidRPr="00CB6340">
        <w:rPr>
          <w:rFonts w:ascii="Times New Roman" w:hAnsi="Times New Roman" w:cs="Times New Roman"/>
          <w:sz w:val="28"/>
          <w:szCs w:val="24"/>
        </w:rPr>
        <w:lastRenderedPageBreak/>
        <w:t xml:space="preserve">(«Малыш») </w:t>
      </w:r>
      <w:r>
        <w:rPr>
          <w:rFonts w:ascii="Times New Roman" w:hAnsi="Times New Roman" w:cs="Times New Roman"/>
          <w:sz w:val="28"/>
          <w:szCs w:val="24"/>
        </w:rPr>
        <w:t xml:space="preserve">- </w:t>
      </w:r>
      <w:r w:rsidRPr="00CB6340">
        <w:rPr>
          <w:rFonts w:ascii="Times New Roman" w:hAnsi="Times New Roman" w:cs="Times New Roman"/>
          <w:sz w:val="28"/>
          <w:szCs w:val="24"/>
        </w:rPr>
        <w:t>для урана-235. Два куска топлива сближались выстрелом. Просто и надёжно, но маломощно.</w:t>
      </w:r>
      <w:r w:rsidR="008D215C">
        <w:rPr>
          <w:rFonts w:ascii="Times New Roman" w:hAnsi="Times New Roman" w:cs="Times New Roman"/>
          <w:sz w:val="28"/>
          <w:szCs w:val="24"/>
        </w:rPr>
        <w:t xml:space="preserve"> </w:t>
      </w:r>
      <w:r w:rsidRPr="00CB6340">
        <w:rPr>
          <w:rFonts w:ascii="Times New Roman" w:hAnsi="Times New Roman" w:cs="Times New Roman"/>
          <w:sz w:val="28"/>
          <w:szCs w:val="24"/>
        </w:rPr>
        <w:t>Имплозивн</w:t>
      </w:r>
      <w:r w:rsidR="008D215C">
        <w:rPr>
          <w:rFonts w:ascii="Times New Roman" w:hAnsi="Times New Roman" w:cs="Times New Roman"/>
          <w:sz w:val="28"/>
          <w:szCs w:val="24"/>
        </w:rPr>
        <w:t>ой</w:t>
      </w:r>
      <w:r w:rsidRPr="00CB6340">
        <w:rPr>
          <w:rFonts w:ascii="Times New Roman" w:hAnsi="Times New Roman" w:cs="Times New Roman"/>
          <w:sz w:val="28"/>
          <w:szCs w:val="24"/>
        </w:rPr>
        <w:t xml:space="preserve"> схем</w:t>
      </w:r>
      <w:r w:rsidR="008D215C">
        <w:rPr>
          <w:rFonts w:ascii="Times New Roman" w:hAnsi="Times New Roman" w:cs="Times New Roman"/>
          <w:sz w:val="28"/>
          <w:szCs w:val="24"/>
        </w:rPr>
        <w:t>ы</w:t>
      </w:r>
      <w:r w:rsidRPr="00CB6340">
        <w:rPr>
          <w:rFonts w:ascii="Times New Roman" w:hAnsi="Times New Roman" w:cs="Times New Roman"/>
          <w:sz w:val="28"/>
          <w:szCs w:val="24"/>
        </w:rPr>
        <w:t xml:space="preserve"> («Толстяк») </w:t>
      </w:r>
      <w:r>
        <w:rPr>
          <w:rFonts w:ascii="Times New Roman" w:hAnsi="Times New Roman" w:cs="Times New Roman"/>
          <w:sz w:val="28"/>
          <w:szCs w:val="24"/>
        </w:rPr>
        <w:t>-</w:t>
      </w:r>
      <w:r w:rsidRPr="00CB6340">
        <w:rPr>
          <w:rFonts w:ascii="Times New Roman" w:hAnsi="Times New Roman" w:cs="Times New Roman"/>
          <w:sz w:val="28"/>
          <w:szCs w:val="24"/>
        </w:rPr>
        <w:t xml:space="preserve"> для плутония. Сферический заряд окружали взрывными линзами, которые равномерно сжимали его до сверхкритической плотности. </w:t>
      </w:r>
    </w:p>
    <w:p w14:paraId="35C674D9" w14:textId="4182E09A" w:rsidR="00B359EB" w:rsidRPr="00CB6340" w:rsidRDefault="00B359EB" w:rsidP="00CB6340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Операция «Тринити»: р</w:t>
      </w:r>
      <w:r w:rsidRPr="00B359EB">
        <w:rPr>
          <w:rFonts w:ascii="Times New Roman" w:hAnsi="Times New Roman" w:cs="Times New Roman"/>
          <w:sz w:val="28"/>
          <w:szCs w:val="24"/>
        </w:rPr>
        <w:t xml:space="preserve">анним утром 16 июля 1945 года </w:t>
      </w:r>
      <w:r w:rsidR="008D215C">
        <w:rPr>
          <w:rFonts w:ascii="Times New Roman" w:hAnsi="Times New Roman" w:cs="Times New Roman"/>
          <w:sz w:val="28"/>
          <w:szCs w:val="24"/>
        </w:rPr>
        <w:t>-</w:t>
      </w:r>
      <w:r>
        <w:rPr>
          <w:rFonts w:ascii="Times New Roman" w:hAnsi="Times New Roman" w:cs="Times New Roman"/>
          <w:sz w:val="28"/>
          <w:szCs w:val="24"/>
        </w:rPr>
        <w:t xml:space="preserve"> первое в истории ядерно</w:t>
      </w:r>
      <w:r w:rsidR="008D215C">
        <w:rPr>
          <w:rFonts w:ascii="Times New Roman" w:hAnsi="Times New Roman" w:cs="Times New Roman"/>
          <w:sz w:val="28"/>
          <w:szCs w:val="24"/>
        </w:rPr>
        <w:t>е</w:t>
      </w:r>
      <w:r>
        <w:rPr>
          <w:rFonts w:ascii="Times New Roman" w:hAnsi="Times New Roman" w:cs="Times New Roman"/>
          <w:sz w:val="28"/>
          <w:szCs w:val="24"/>
        </w:rPr>
        <w:t xml:space="preserve"> взрывно</w:t>
      </w:r>
      <w:r w:rsidR="008D215C">
        <w:rPr>
          <w:rFonts w:ascii="Times New Roman" w:hAnsi="Times New Roman" w:cs="Times New Roman"/>
          <w:sz w:val="28"/>
          <w:szCs w:val="24"/>
        </w:rPr>
        <w:t>е</w:t>
      </w:r>
      <w:r>
        <w:rPr>
          <w:rFonts w:ascii="Times New Roman" w:hAnsi="Times New Roman" w:cs="Times New Roman"/>
          <w:sz w:val="28"/>
          <w:szCs w:val="24"/>
        </w:rPr>
        <w:t xml:space="preserve"> устройства</w:t>
      </w:r>
      <w:r w:rsidRPr="00B359EB">
        <w:rPr>
          <w:rFonts w:ascii="Times New Roman" w:hAnsi="Times New Roman" w:cs="Times New Roman"/>
          <w:sz w:val="28"/>
          <w:szCs w:val="24"/>
        </w:rPr>
        <w:t xml:space="preserve"> было подорвано. Мощность взрыва превзошла все ожидания </w:t>
      </w:r>
      <w:r>
        <w:rPr>
          <w:rFonts w:ascii="Times New Roman" w:hAnsi="Times New Roman" w:cs="Times New Roman"/>
          <w:sz w:val="28"/>
          <w:szCs w:val="24"/>
        </w:rPr>
        <w:t>-</w:t>
      </w:r>
      <w:r w:rsidRPr="00B359EB">
        <w:rPr>
          <w:rFonts w:ascii="Times New Roman" w:hAnsi="Times New Roman" w:cs="Times New Roman"/>
          <w:sz w:val="28"/>
          <w:szCs w:val="24"/>
        </w:rPr>
        <w:t xml:space="preserve"> около 21 килотонны в тротиловом эквиваленте. Песок на месте взрыва сплавился в радиоактивное стекло зеленоватого цвета (</w:t>
      </w:r>
      <w:proofErr w:type="spellStart"/>
      <w:r w:rsidRPr="00B359EB">
        <w:rPr>
          <w:rFonts w:ascii="Times New Roman" w:hAnsi="Times New Roman" w:cs="Times New Roman"/>
          <w:sz w:val="28"/>
          <w:szCs w:val="24"/>
        </w:rPr>
        <w:t>тринитит</w:t>
      </w:r>
      <w:proofErr w:type="spellEnd"/>
      <w:r w:rsidRPr="00B359EB">
        <w:rPr>
          <w:rFonts w:ascii="Times New Roman" w:hAnsi="Times New Roman" w:cs="Times New Roman"/>
          <w:sz w:val="28"/>
          <w:szCs w:val="24"/>
        </w:rPr>
        <w:t>). Ударная волна ощущалась на расстоянии более 150 километров, а грибовидное облако поднялось на высоту 12 км. Успех испытания означал, что ядерное оружие готово к боевому применению.</w:t>
      </w:r>
    </w:p>
    <w:p w14:paraId="168D722C" w14:textId="77777777" w:rsidR="00CB6340" w:rsidRPr="00CB6340" w:rsidRDefault="00CB6340" w:rsidP="00CB6340">
      <w:pPr>
        <w:rPr>
          <w:rFonts w:ascii="Times New Roman" w:hAnsi="Times New Roman" w:cs="Times New Roman"/>
          <w:sz w:val="28"/>
          <w:szCs w:val="24"/>
        </w:rPr>
      </w:pPr>
    </w:p>
    <w:p w14:paraId="4B61CC8A" w14:textId="72117D19" w:rsidR="00CB6340" w:rsidRDefault="00E21E3C" w:rsidP="00CB6340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</w:t>
      </w:r>
      <w:r>
        <w:rPr>
          <w:rFonts w:ascii="Times New Roman" w:hAnsi="Times New Roman" w:cs="Times New Roman"/>
          <w:sz w:val="28"/>
          <w:szCs w:val="24"/>
          <w:lang w:val="en-US"/>
        </w:rPr>
        <w:t>.</w:t>
      </w:r>
      <w:r w:rsidR="00CB6340" w:rsidRPr="00CB6340">
        <w:rPr>
          <w:rFonts w:ascii="Times New Roman" w:hAnsi="Times New Roman" w:cs="Times New Roman"/>
          <w:sz w:val="28"/>
          <w:szCs w:val="24"/>
        </w:rPr>
        <w:t>Хиросима и Нагасаки</w:t>
      </w:r>
    </w:p>
    <w:p w14:paraId="010229F2" w14:textId="2AC11BB7" w:rsidR="00B359EB" w:rsidRPr="00CB6340" w:rsidRDefault="00B359EB" w:rsidP="00CB6340">
      <w:pPr>
        <w:rPr>
          <w:rFonts w:ascii="Times New Roman" w:hAnsi="Times New Roman" w:cs="Times New Roman"/>
          <w:sz w:val="28"/>
          <w:szCs w:val="24"/>
        </w:rPr>
      </w:pPr>
      <w:r w:rsidRPr="00B359EB">
        <w:rPr>
          <w:rFonts w:ascii="Times New Roman" w:hAnsi="Times New Roman" w:cs="Times New Roman"/>
          <w:sz w:val="28"/>
          <w:szCs w:val="24"/>
        </w:rPr>
        <w:t>Через три недели после «Тринити» президент Гарри Трумэн отдал приказ нанести ядерные удары по Японии, которая, несмотря на тяжелейшее положение, не спешила капитулировать.</w:t>
      </w:r>
    </w:p>
    <w:p w14:paraId="06458ADA" w14:textId="1F54FCB2" w:rsidR="00CB6340" w:rsidRPr="00CB6340" w:rsidRDefault="00CB6340" w:rsidP="00CB6340">
      <w:pPr>
        <w:rPr>
          <w:rFonts w:ascii="Times New Roman" w:hAnsi="Times New Roman" w:cs="Times New Roman"/>
          <w:sz w:val="28"/>
          <w:szCs w:val="24"/>
        </w:rPr>
      </w:pPr>
      <w:r w:rsidRPr="00CB6340">
        <w:rPr>
          <w:rFonts w:ascii="Times New Roman" w:hAnsi="Times New Roman" w:cs="Times New Roman"/>
          <w:sz w:val="28"/>
          <w:szCs w:val="24"/>
        </w:rPr>
        <w:t xml:space="preserve"> 6 августа 1945 г.: «Малыш» разрушил Хиросиму</w:t>
      </w:r>
    </w:p>
    <w:p w14:paraId="5E1FAEBD" w14:textId="77777777" w:rsidR="00B359EB" w:rsidRDefault="00CB6340" w:rsidP="00CB6340">
      <w:pPr>
        <w:rPr>
          <w:rFonts w:ascii="Times New Roman" w:hAnsi="Times New Roman" w:cs="Times New Roman"/>
          <w:sz w:val="28"/>
          <w:szCs w:val="24"/>
        </w:rPr>
      </w:pPr>
      <w:r w:rsidRPr="00CB6340">
        <w:rPr>
          <w:rFonts w:ascii="Times New Roman" w:hAnsi="Times New Roman" w:cs="Times New Roman"/>
          <w:sz w:val="28"/>
          <w:szCs w:val="24"/>
        </w:rPr>
        <w:t xml:space="preserve"> 9 августа 1945 г.: «Толстяк» </w:t>
      </w:r>
      <w:r w:rsidR="00B359EB">
        <w:rPr>
          <w:rFonts w:ascii="Times New Roman" w:hAnsi="Times New Roman" w:cs="Times New Roman"/>
          <w:sz w:val="28"/>
          <w:szCs w:val="24"/>
        </w:rPr>
        <w:t>-</w:t>
      </w:r>
      <w:r w:rsidRPr="00CB6340">
        <w:rPr>
          <w:rFonts w:ascii="Times New Roman" w:hAnsi="Times New Roman" w:cs="Times New Roman"/>
          <w:sz w:val="28"/>
          <w:szCs w:val="24"/>
        </w:rPr>
        <w:t xml:space="preserve"> по Нагасаки. </w:t>
      </w:r>
    </w:p>
    <w:p w14:paraId="6E5F22AD" w14:textId="007F7696" w:rsidR="00CB6340" w:rsidRPr="00CB6340" w:rsidRDefault="00CB6340" w:rsidP="00CB6340">
      <w:pPr>
        <w:rPr>
          <w:rFonts w:ascii="Times New Roman" w:hAnsi="Times New Roman" w:cs="Times New Roman"/>
          <w:sz w:val="28"/>
          <w:szCs w:val="24"/>
        </w:rPr>
      </w:pPr>
      <w:r w:rsidRPr="00CB6340">
        <w:rPr>
          <w:rFonts w:ascii="Times New Roman" w:hAnsi="Times New Roman" w:cs="Times New Roman"/>
          <w:sz w:val="28"/>
          <w:szCs w:val="24"/>
        </w:rPr>
        <w:t xml:space="preserve">Общее число жертв </w:t>
      </w:r>
      <w:r w:rsidR="00B359EB">
        <w:rPr>
          <w:rFonts w:ascii="Times New Roman" w:hAnsi="Times New Roman" w:cs="Times New Roman"/>
          <w:sz w:val="28"/>
          <w:szCs w:val="24"/>
        </w:rPr>
        <w:t>-</w:t>
      </w:r>
      <w:r w:rsidRPr="00CB6340">
        <w:rPr>
          <w:rFonts w:ascii="Times New Roman" w:hAnsi="Times New Roman" w:cs="Times New Roman"/>
          <w:sz w:val="28"/>
          <w:szCs w:val="24"/>
        </w:rPr>
        <w:t xml:space="preserve"> свыше 200 тыс.</w:t>
      </w:r>
    </w:p>
    <w:p w14:paraId="10FED7DA" w14:textId="34F4F783" w:rsidR="00CB6340" w:rsidRPr="00CB6340" w:rsidRDefault="00CB6340" w:rsidP="00CB6340">
      <w:pPr>
        <w:rPr>
          <w:rFonts w:ascii="Times New Roman" w:hAnsi="Times New Roman" w:cs="Times New Roman"/>
          <w:sz w:val="28"/>
          <w:szCs w:val="24"/>
        </w:rPr>
      </w:pPr>
      <w:r w:rsidRPr="00CB6340">
        <w:rPr>
          <w:rFonts w:ascii="Times New Roman" w:hAnsi="Times New Roman" w:cs="Times New Roman"/>
          <w:sz w:val="28"/>
          <w:szCs w:val="24"/>
        </w:rPr>
        <w:t>15 августа Япония капитулировала. Вторая мировая война завершилась, но началась эра ядерного противостояния.</w:t>
      </w:r>
    </w:p>
    <w:p w14:paraId="4AA1DE88" w14:textId="1BAB7866" w:rsidR="005409FA" w:rsidRDefault="00CB6340" w:rsidP="00CB6340">
      <w:pPr>
        <w:rPr>
          <w:rFonts w:ascii="Times New Roman" w:hAnsi="Times New Roman" w:cs="Times New Roman"/>
          <w:sz w:val="28"/>
          <w:szCs w:val="24"/>
        </w:rPr>
      </w:pPr>
      <w:r w:rsidRPr="00B359EB">
        <w:rPr>
          <w:rFonts w:ascii="Times New Roman" w:hAnsi="Times New Roman" w:cs="Times New Roman"/>
          <w:sz w:val="28"/>
          <w:szCs w:val="24"/>
        </w:rPr>
        <w:t>Манхэттенский проект стал триумфом инженерной мысли: менее чем за три года решены задачи, ранее казавшиеся фантастикой. Однако он же породил гонку вооружений и поставил человечество перед угрозой самоуничтожения.</w:t>
      </w:r>
    </w:p>
    <w:p w14:paraId="4DFA4E05" w14:textId="77777777" w:rsidR="00B002E2" w:rsidRDefault="00B002E2" w:rsidP="00CB6340">
      <w:pPr>
        <w:rPr>
          <w:rFonts w:ascii="Times New Roman" w:hAnsi="Times New Roman" w:cs="Times New Roman"/>
          <w:sz w:val="28"/>
          <w:szCs w:val="24"/>
        </w:rPr>
      </w:pPr>
    </w:p>
    <w:p w14:paraId="5C60C86D" w14:textId="2740B911" w:rsidR="00B002E2" w:rsidRPr="00B002E2" w:rsidRDefault="00E21E3C" w:rsidP="00B002E2">
      <w:pPr>
        <w:spacing w:after="0" w:line="240" w:lineRule="auto"/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</w:pPr>
      <w:r w:rsidRPr="00E21E3C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t>3.</w:t>
      </w:r>
      <w:r w:rsidR="00B002E2"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t>Ядерное оружие в настоящее время</w:t>
      </w:r>
    </w:p>
    <w:p w14:paraId="6FDD4B32" w14:textId="129CC319" w:rsidR="00B002E2" w:rsidRPr="00B002E2" w:rsidRDefault="00B002E2" w:rsidP="00B002E2">
      <w:pPr>
        <w:spacing w:after="0" w:line="240" w:lineRule="auto"/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</w:pP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t xml:space="preserve">Ядерное оружие остаётся одним из самых разрушительных и опасных видов вооружений в мире. Несмотря на многолетние усилия по его ограничению и сокращению, оно продолжает играть ключевую роль в военной стратегии ряда государств и оказывать влияние на международную безопасность. </w:t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br/>
        <w:t>Текущее состояние ядерных арсеналов</w:t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br/>
        <w:t>По состоянию на 2026 год девять государств официально или предположительно обладают ядерным оружием:</w:t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br/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br/>
        <w:t>США;</w:t>
      </w:r>
      <w:r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t xml:space="preserve"> </w:t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t>Россия;</w:t>
      </w:r>
      <w:r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t xml:space="preserve"> </w:t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t>Великобритания;</w:t>
      </w:r>
      <w:r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t xml:space="preserve"> </w:t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t>Франция;</w:t>
      </w:r>
      <w:r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t xml:space="preserve"> </w:t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t>Китай;</w:t>
      </w:r>
      <w:r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t xml:space="preserve"> </w:t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t>Индия;</w:t>
      </w:r>
      <w:r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t xml:space="preserve"> </w:t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t>Пакистан;</w:t>
      </w:r>
      <w:r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t xml:space="preserve"> </w:t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t>КНДР;</w:t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br/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br/>
        <w:t>Израиль (не подтверждает официально).</w:t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br/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lastRenderedPageBreak/>
        <w:br/>
      </w:r>
      <w:r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t xml:space="preserve">  </w:t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t>США и Россия вместе владеют около 90 % мирового ядерного арсенала. Все эти страны в последние годы активно модернизируют свои вооружения, разрабатывают новые системы доставки и совершенствуют существующие боеголовки.</w:t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br/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br/>
        <w:t>Ключевые международные договоры и их состояние</w:t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br/>
        <w:t>Основу режима нераспространения ядерного оружия составляет Договор о нераспространении ядерного оружия (ДНЯО), который:</w:t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br/>
        <w:t>призван предотвращать распространение ядерного оружия и технологий;</w:t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br/>
        <w:t>поощряет мирное использование атомной энергии;</w:t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br/>
        <w:t>предполагает движение к ядерному разоружению.</w:t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br/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br/>
        <w:t>Однако эффективность ДНЯО ограничена:</w:t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br/>
        <w:t>Индия, Пакистан и Израиль не являются его участниками;</w:t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br/>
        <w:t>КНДР вышла из договора в 2003 году.</w:t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br/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br/>
        <w:t>Важным двусторонним соглашением был Договор СНВ</w:t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noBreakHyphen/>
        <w:t>III между Россией и США, ограничивавший количество развёрнутых стратегических ядерных боезарядов, МБР, БРПЛ и тяжёлых бомбардировщиков. Он прекратил действие 5 февраля 2026 года, что усилило неопределённость в сфере контроля над вооружениями.</w:t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br/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br/>
        <w:t>Основные тенденции</w:t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br/>
        <w:t>Модернизация арсеналов. Все ядерные державы вкладывают значительные ресурсы в обновление своих сил: разрабатывают гиперзвуковые носители, совершенствуют системы управления и повышают точность доставки.</w:t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br/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br/>
        <w:t xml:space="preserve">Влияние новых технологий. Искусственный интеллект, </w:t>
      </w:r>
      <w:proofErr w:type="spellStart"/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t>кибервозможности</w:t>
      </w:r>
      <w:proofErr w:type="spellEnd"/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t xml:space="preserve"> и квантовые технологии могут изменить стратегический баланс, повышая риски случайных конфликтов.</w:t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br/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br/>
        <w:t>Ослабление механизмов контроля. Сокращение числа двусторонних и многосторонних соглашений снижает прозрачность и предсказуемость в сфере ядерных вооружений.</w:t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br/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br/>
        <w:t>Вызовы и риски</w:t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br/>
        <w:t>Эскалация гонки вооружений. Отсутствие новых договоров по контролю может привести к количественному и качественному наращиванию арсеналов.</w:t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br/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br/>
        <w:t>Распространение технологий. Риск попадания ядерных материалов или технологий в руки негосударственных акторов или новых государств.</w:t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br/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br/>
        <w:t>Кибербезопасность. Уязвимость систем командования и управления ядерными силами перед кибератаками.</w:t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br/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lastRenderedPageBreak/>
        <w:br/>
        <w:t>Политическая риторика. Усиление ядерной риторики в публичных заявлениях лидеров повышает напряжённость и снижает доверие.</w:t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br/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br/>
        <w:t>Заключение</w:t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br/>
        <w:t>Современное состояние ядерного оружия характеризуется усилением конкуренции между державами, технологическим совершенствованием арсеналов и ослаблением международных механизмов контроля. Это повышает риски эскалации конфликтов и возобновления полномасштабной гонки вооружений.</w:t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br/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br/>
        <w:t>Для снижения угроз необходимы:</w:t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br/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br/>
        <w:t>возобновление диалога по контролю над вооружениями;</w:t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br/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br/>
        <w:t>укрепление режима нераспространения;</w:t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br/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br/>
        <w:t>повышение прозрачности и доверия между государствами;</w:t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br/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br/>
        <w:t>учёт новых технологических вызовов в стратегическом планировании.</w:t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br/>
      </w: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br/>
        <w:t>Только</w:t>
      </w:r>
    </w:p>
    <w:p w14:paraId="179ABABF" w14:textId="77777777" w:rsidR="00B002E2" w:rsidRPr="00B002E2" w:rsidRDefault="00B002E2" w:rsidP="00B002E2">
      <w:pPr>
        <w:spacing w:after="0" w:line="240" w:lineRule="auto"/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</w:pPr>
      <w:r w:rsidRPr="00B002E2"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 w:bidi="ar-SA"/>
          <w14:ligatures w14:val="none"/>
        </w:rPr>
        <w:t>комплексный подход позволит обеспечить международную безопасность в условиях растущих ядерных рисков.</w:t>
      </w:r>
    </w:p>
    <w:p w14:paraId="25FAF559" w14:textId="77777777" w:rsidR="00B002E2" w:rsidRPr="00B002E2" w:rsidRDefault="00B002E2" w:rsidP="00B002E2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  <w14:ligatures w14:val="none"/>
        </w:rPr>
      </w:pPr>
    </w:p>
    <w:p w14:paraId="2CBE5CA0" w14:textId="77777777" w:rsidR="00B002E2" w:rsidRPr="00B002E2" w:rsidRDefault="00B002E2" w:rsidP="00CB6340">
      <w:pPr>
        <w:rPr>
          <w:rFonts w:ascii="Times New Roman" w:hAnsi="Times New Roman" w:cs="Times New Roman"/>
          <w:sz w:val="28"/>
          <w:szCs w:val="28"/>
        </w:rPr>
      </w:pPr>
    </w:p>
    <w:p w14:paraId="44521F5C" w14:textId="77777777" w:rsidR="00B002E2" w:rsidRPr="00B002E2" w:rsidRDefault="00B002E2" w:rsidP="00CB6340">
      <w:pPr>
        <w:rPr>
          <w:rFonts w:ascii="Times New Roman" w:hAnsi="Times New Roman" w:cs="Times New Roman"/>
          <w:sz w:val="28"/>
          <w:szCs w:val="28"/>
        </w:rPr>
      </w:pPr>
    </w:p>
    <w:p w14:paraId="23776213" w14:textId="77777777" w:rsidR="005409FA" w:rsidRPr="00B002E2" w:rsidRDefault="005409FA" w:rsidP="005409F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B79480F" w14:textId="77777777" w:rsidR="005409FA" w:rsidRPr="00B002E2" w:rsidRDefault="005409FA" w:rsidP="005409F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5B656FF" w14:textId="77777777" w:rsidR="005409FA" w:rsidRPr="00B002E2" w:rsidRDefault="005409FA" w:rsidP="005409F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6851B0B" w14:textId="77777777" w:rsidR="005409FA" w:rsidRPr="00B002E2" w:rsidRDefault="005409FA" w:rsidP="005409F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C5AD4D5" w14:textId="77777777" w:rsidR="005409FA" w:rsidRPr="00B002E2" w:rsidRDefault="005409FA" w:rsidP="005409F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C0C8ACB" w14:textId="77777777" w:rsidR="005409FA" w:rsidRPr="00B002E2" w:rsidRDefault="005409FA" w:rsidP="005409F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45DB0F5" w14:textId="77777777" w:rsidR="005409FA" w:rsidRPr="00B002E2" w:rsidRDefault="005409FA" w:rsidP="005409F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F1C3B00" w14:textId="77777777" w:rsidR="005409FA" w:rsidRDefault="005409FA" w:rsidP="005409FA">
      <w:pPr>
        <w:rPr>
          <w:rFonts w:ascii="Times New Roman" w:hAnsi="Times New Roman" w:cs="Times New Roman"/>
          <w:b/>
          <w:bCs/>
          <w:sz w:val="28"/>
          <w:szCs w:val="24"/>
        </w:rPr>
      </w:pPr>
    </w:p>
    <w:p w14:paraId="76982EDC" w14:textId="77777777" w:rsidR="005409FA" w:rsidRDefault="005409FA" w:rsidP="005409FA">
      <w:pPr>
        <w:rPr>
          <w:rFonts w:ascii="Times New Roman" w:hAnsi="Times New Roman" w:cs="Times New Roman"/>
          <w:b/>
          <w:bCs/>
          <w:sz w:val="28"/>
          <w:szCs w:val="24"/>
        </w:rPr>
      </w:pPr>
    </w:p>
    <w:p w14:paraId="144C52BA" w14:textId="77777777" w:rsidR="005409FA" w:rsidRDefault="005409FA" w:rsidP="005409FA">
      <w:pPr>
        <w:rPr>
          <w:rFonts w:ascii="Times New Roman" w:hAnsi="Times New Roman" w:cs="Times New Roman"/>
          <w:b/>
          <w:bCs/>
          <w:sz w:val="28"/>
          <w:szCs w:val="24"/>
        </w:rPr>
      </w:pPr>
    </w:p>
    <w:p w14:paraId="6DDDDE51" w14:textId="77777777" w:rsidR="005409FA" w:rsidRDefault="005409FA" w:rsidP="005409FA">
      <w:pPr>
        <w:rPr>
          <w:rFonts w:ascii="Times New Roman" w:hAnsi="Times New Roman" w:cs="Times New Roman"/>
          <w:sz w:val="24"/>
          <w:szCs w:val="22"/>
        </w:rPr>
      </w:pPr>
      <w:r w:rsidRPr="005409FA">
        <w:rPr>
          <w:rFonts w:ascii="Times New Roman" w:hAnsi="Times New Roman" w:cs="Times New Roman"/>
          <w:sz w:val="24"/>
          <w:szCs w:val="22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2"/>
        </w:rPr>
        <w:t xml:space="preserve">        </w:t>
      </w:r>
    </w:p>
    <w:p w14:paraId="613B8FAE" w14:textId="3C0704CA" w:rsidR="005409FA" w:rsidRPr="009A5681" w:rsidRDefault="005409F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4"/>
          <w:szCs w:val="22"/>
        </w:rPr>
        <w:br w:type="page"/>
      </w:r>
      <w:r w:rsidR="009A5681" w:rsidRPr="009A5681">
        <w:rPr>
          <w:rFonts w:ascii="Times New Roman" w:hAnsi="Times New Roman" w:cs="Times New Roman"/>
          <w:sz w:val="32"/>
          <w:szCs w:val="32"/>
        </w:rPr>
        <w:lastRenderedPageBreak/>
        <w:t>Список литературы</w:t>
      </w:r>
    </w:p>
    <w:p w14:paraId="2578DC6D" w14:textId="77777777" w:rsidR="009A5681" w:rsidRPr="009A5681" w:rsidRDefault="009A5681" w:rsidP="009A568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9A5681">
        <w:rPr>
          <w:rFonts w:ascii="Times New Roman" w:hAnsi="Times New Roman" w:cs="Times New Roman"/>
          <w:color w:val="000000"/>
          <w:spacing w:val="-1"/>
          <w:sz w:val="32"/>
          <w:szCs w:val="32"/>
        </w:rPr>
        <w:t xml:space="preserve">Мания Хуберт. «История атомной бомбы». — М.: Текст, 2012. — 352 </w:t>
      </w:r>
      <w:proofErr w:type="gramStart"/>
      <w:r w:rsidRPr="009A5681">
        <w:rPr>
          <w:rFonts w:ascii="Times New Roman" w:hAnsi="Times New Roman" w:cs="Times New Roman"/>
          <w:color w:val="000000"/>
          <w:spacing w:val="-1"/>
          <w:sz w:val="32"/>
          <w:szCs w:val="32"/>
        </w:rPr>
        <w:t>с..</w:t>
      </w:r>
      <w:proofErr w:type="gramEnd"/>
      <w:r w:rsidRPr="009A5681">
        <w:rPr>
          <w:rFonts w:ascii="Times New Roman" w:hAnsi="Times New Roman" w:cs="Times New Roman"/>
          <w:color w:val="000000"/>
          <w:spacing w:val="-1"/>
          <w:sz w:val="32"/>
          <w:szCs w:val="32"/>
        </w:rPr>
        <w:t xml:space="preserve"> </w:t>
      </w:r>
    </w:p>
    <w:p w14:paraId="67C4561D" w14:textId="77777777" w:rsidR="009A5681" w:rsidRPr="009A5681" w:rsidRDefault="009A5681" w:rsidP="009A568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9A5681">
        <w:rPr>
          <w:rFonts w:ascii="Times New Roman" w:hAnsi="Times New Roman" w:cs="Times New Roman"/>
          <w:color w:val="000000"/>
          <w:spacing w:val="-1"/>
          <w:sz w:val="32"/>
          <w:szCs w:val="32"/>
        </w:rPr>
        <w:t xml:space="preserve"> </w:t>
      </w:r>
      <w:r w:rsidRPr="009A5681">
        <w:rPr>
          <w:rFonts w:ascii="Times New Roman" w:hAnsi="Times New Roman" w:cs="Times New Roman"/>
          <w:color w:val="000000"/>
          <w:spacing w:val="-1"/>
          <w:sz w:val="32"/>
          <w:szCs w:val="32"/>
        </w:rPr>
        <w:t xml:space="preserve">Андрюшин И. А., </w:t>
      </w:r>
      <w:proofErr w:type="spellStart"/>
      <w:r w:rsidRPr="009A5681">
        <w:rPr>
          <w:rFonts w:ascii="Times New Roman" w:hAnsi="Times New Roman" w:cs="Times New Roman"/>
          <w:color w:val="000000"/>
          <w:spacing w:val="-1"/>
          <w:sz w:val="32"/>
          <w:szCs w:val="32"/>
        </w:rPr>
        <w:t>Чернышёв</w:t>
      </w:r>
      <w:proofErr w:type="spellEnd"/>
      <w:r w:rsidRPr="009A5681">
        <w:rPr>
          <w:rFonts w:ascii="Times New Roman" w:hAnsi="Times New Roman" w:cs="Times New Roman"/>
          <w:color w:val="000000"/>
          <w:spacing w:val="-1"/>
          <w:sz w:val="32"/>
          <w:szCs w:val="32"/>
        </w:rPr>
        <w:t xml:space="preserve"> А. К., Юдин Ю. А. «Укрощение ядра: страницы истории ядерного оружия и ядерной инфраструктуры СССР». — Саров; Саранск: тип. «Красный Октябрь», 2003. — 481 </w:t>
      </w:r>
      <w:proofErr w:type="gramStart"/>
      <w:r w:rsidRPr="009A5681">
        <w:rPr>
          <w:rFonts w:ascii="Times New Roman" w:hAnsi="Times New Roman" w:cs="Times New Roman"/>
          <w:color w:val="000000"/>
          <w:spacing w:val="-1"/>
          <w:sz w:val="32"/>
          <w:szCs w:val="32"/>
        </w:rPr>
        <w:t>с..</w:t>
      </w:r>
      <w:proofErr w:type="gramEnd"/>
      <w:r w:rsidRPr="009A5681">
        <w:rPr>
          <w:rFonts w:ascii="Times New Roman" w:hAnsi="Times New Roman" w:cs="Times New Roman"/>
          <w:color w:val="000000"/>
          <w:spacing w:val="-1"/>
          <w:sz w:val="32"/>
          <w:szCs w:val="32"/>
        </w:rPr>
        <w:t xml:space="preserve"> </w:t>
      </w:r>
    </w:p>
    <w:p w14:paraId="2D902F35" w14:textId="7C3A6868" w:rsidR="009A5681" w:rsidRPr="009A5681" w:rsidRDefault="009A5681" w:rsidP="009A568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9A5681">
        <w:rPr>
          <w:rFonts w:ascii="Times New Roman" w:hAnsi="Times New Roman" w:cs="Times New Roman"/>
          <w:color w:val="000000"/>
          <w:spacing w:val="-1"/>
          <w:sz w:val="32"/>
          <w:szCs w:val="32"/>
        </w:rPr>
        <w:t xml:space="preserve">Воробьёв С. В. «Стратегические ядерные вооружения в истории международных отношений XX–XXI веков». — М.: ИТК Дашков и К, 2023. — 278 </w:t>
      </w:r>
      <w:proofErr w:type="gramStart"/>
      <w:r w:rsidRPr="009A5681">
        <w:rPr>
          <w:rFonts w:ascii="Times New Roman" w:hAnsi="Times New Roman" w:cs="Times New Roman"/>
          <w:color w:val="000000"/>
          <w:spacing w:val="-1"/>
          <w:sz w:val="32"/>
          <w:szCs w:val="32"/>
        </w:rPr>
        <w:t>с..</w:t>
      </w:r>
      <w:proofErr w:type="gramEnd"/>
    </w:p>
    <w:p w14:paraId="74328DEE" w14:textId="0DB82104" w:rsidR="009A5681" w:rsidRDefault="009A5681" w:rsidP="009A568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hyperlink r:id="rId5" w:history="1">
        <w:r w:rsidRPr="00466502">
          <w:rPr>
            <w:rStyle w:val="ac"/>
            <w:rFonts w:ascii="Times New Roman" w:hAnsi="Times New Roman" w:cs="Times New Roman"/>
            <w:sz w:val="32"/>
            <w:szCs w:val="32"/>
          </w:rPr>
          <w:t>https://ru.wikipedia.org/wiki/История_ядерного_оружия?ysclid=mok3zwraly531627287</w:t>
        </w:r>
      </w:hyperlink>
    </w:p>
    <w:p w14:paraId="24730397" w14:textId="08251261" w:rsidR="009A5681" w:rsidRDefault="009A5681" w:rsidP="009A568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hyperlink r:id="rId6" w:history="1">
        <w:r w:rsidRPr="00466502">
          <w:rPr>
            <w:rStyle w:val="ac"/>
            <w:rFonts w:ascii="Times New Roman" w:hAnsi="Times New Roman" w:cs="Times New Roman"/>
            <w:sz w:val="32"/>
            <w:szCs w:val="32"/>
          </w:rPr>
          <w:t>https://studfile.net/preview/2705293/page:2/</w:t>
        </w:r>
      </w:hyperlink>
    </w:p>
    <w:p w14:paraId="67F3D990" w14:textId="3C55284E" w:rsidR="009A5681" w:rsidRDefault="009A5681" w:rsidP="009A5681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hyperlink r:id="rId7" w:history="1">
        <w:r w:rsidRPr="00466502">
          <w:rPr>
            <w:rStyle w:val="ac"/>
            <w:rFonts w:ascii="Times New Roman" w:hAnsi="Times New Roman" w:cs="Times New Roman"/>
            <w:sz w:val="32"/>
            <w:szCs w:val="32"/>
          </w:rPr>
          <w:t>https://artforintrovert.ru/magazine/tpost/tjz163hlx1-istoriya-yadernoi-bombi</w:t>
        </w:r>
      </w:hyperlink>
    </w:p>
    <w:p w14:paraId="46FBB75E" w14:textId="77777777" w:rsidR="009A5681" w:rsidRPr="009A5681" w:rsidRDefault="009A5681" w:rsidP="00E21E3C">
      <w:pPr>
        <w:pStyle w:val="a7"/>
        <w:rPr>
          <w:rFonts w:ascii="Times New Roman" w:hAnsi="Times New Roman" w:cs="Times New Roman"/>
          <w:sz w:val="32"/>
          <w:szCs w:val="32"/>
        </w:rPr>
      </w:pPr>
    </w:p>
    <w:p w14:paraId="40CE235C" w14:textId="77777777" w:rsidR="005409FA" w:rsidRDefault="005409FA" w:rsidP="005409FA">
      <w:pPr>
        <w:rPr>
          <w:rFonts w:ascii="Times New Roman" w:hAnsi="Times New Roman" w:cs="Times New Roman"/>
          <w:sz w:val="24"/>
          <w:szCs w:val="22"/>
        </w:rPr>
      </w:pPr>
    </w:p>
    <w:p w14:paraId="1764457B" w14:textId="77777777" w:rsidR="005409FA" w:rsidRDefault="005409FA">
      <w:pPr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br w:type="page"/>
      </w:r>
    </w:p>
    <w:sectPr w:rsidR="005409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243E4"/>
    <w:multiLevelType w:val="multilevel"/>
    <w:tmpl w:val="96C6A51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0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36" w:hanging="2160"/>
      </w:pPr>
      <w:rPr>
        <w:rFonts w:hint="default"/>
      </w:rPr>
    </w:lvl>
  </w:abstractNum>
  <w:abstractNum w:abstractNumId="1" w15:restartNumberingAfterBreak="0">
    <w:nsid w:val="0871067E"/>
    <w:multiLevelType w:val="hybridMultilevel"/>
    <w:tmpl w:val="35265840"/>
    <w:lvl w:ilvl="0" w:tplc="1A102D7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3793085">
    <w:abstractNumId w:val="0"/>
  </w:num>
  <w:num w:numId="2" w16cid:durableId="19081497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1EC"/>
    <w:rsid w:val="0011050A"/>
    <w:rsid w:val="00202F46"/>
    <w:rsid w:val="005409FA"/>
    <w:rsid w:val="00577ED0"/>
    <w:rsid w:val="008D215C"/>
    <w:rsid w:val="008F18EA"/>
    <w:rsid w:val="00933794"/>
    <w:rsid w:val="009A5681"/>
    <w:rsid w:val="009C57DF"/>
    <w:rsid w:val="00A821EC"/>
    <w:rsid w:val="00B002E2"/>
    <w:rsid w:val="00B149B7"/>
    <w:rsid w:val="00B20E83"/>
    <w:rsid w:val="00B359EB"/>
    <w:rsid w:val="00BA1EEF"/>
    <w:rsid w:val="00CB6340"/>
    <w:rsid w:val="00CF439F"/>
    <w:rsid w:val="00D102D5"/>
    <w:rsid w:val="00DB6F2F"/>
    <w:rsid w:val="00E21E3C"/>
    <w:rsid w:val="00E32A8F"/>
    <w:rsid w:val="00FB1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E2D76"/>
  <w15:chartTrackingRefBased/>
  <w15:docId w15:val="{2E37E171-E880-400C-B25F-8420058EC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ru-RU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Mangal"/>
    </w:rPr>
  </w:style>
  <w:style w:type="paragraph" w:styleId="1">
    <w:name w:val="heading 1"/>
    <w:basedOn w:val="a"/>
    <w:next w:val="a"/>
    <w:link w:val="10"/>
    <w:uiPriority w:val="9"/>
    <w:qFormat/>
    <w:rsid w:val="00A82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82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29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2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82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82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82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82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82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82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21EC"/>
    <w:rPr>
      <w:rFonts w:asciiTheme="majorHAnsi" w:eastAsiaTheme="majorEastAsia" w:hAnsiTheme="majorHAnsi" w:cstheme="majorBidi"/>
      <w:color w:val="2F5496" w:themeColor="accent1" w:themeShade="BF"/>
      <w:sz w:val="40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A821EC"/>
    <w:rPr>
      <w:rFonts w:asciiTheme="majorHAnsi" w:eastAsiaTheme="majorEastAsia" w:hAnsiTheme="majorHAnsi" w:cstheme="majorBidi"/>
      <w:color w:val="2F5496" w:themeColor="accent1" w:themeShade="BF"/>
      <w:sz w:val="32"/>
      <w:szCs w:val="29"/>
    </w:rPr>
  </w:style>
  <w:style w:type="character" w:customStyle="1" w:styleId="30">
    <w:name w:val="Заголовок 3 Знак"/>
    <w:basedOn w:val="a0"/>
    <w:link w:val="3"/>
    <w:uiPriority w:val="9"/>
    <w:semiHidden/>
    <w:rsid w:val="00A821EC"/>
    <w:rPr>
      <w:rFonts w:eastAsiaTheme="majorEastAsia" w:cstheme="majorBidi"/>
      <w:color w:val="2F5496" w:themeColor="accent1" w:themeShade="BF"/>
      <w:sz w:val="28"/>
      <w:szCs w:val="25"/>
    </w:rPr>
  </w:style>
  <w:style w:type="character" w:customStyle="1" w:styleId="40">
    <w:name w:val="Заголовок 4 Знак"/>
    <w:basedOn w:val="a0"/>
    <w:link w:val="4"/>
    <w:uiPriority w:val="9"/>
    <w:semiHidden/>
    <w:rsid w:val="00A821E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821E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821E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821E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821E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821E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82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a4">
    <w:name w:val="Заголовок Знак"/>
    <w:basedOn w:val="a0"/>
    <w:link w:val="a3"/>
    <w:uiPriority w:val="10"/>
    <w:rsid w:val="00A821EC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a5">
    <w:name w:val="Subtitle"/>
    <w:basedOn w:val="a"/>
    <w:next w:val="a"/>
    <w:link w:val="a6"/>
    <w:uiPriority w:val="11"/>
    <w:qFormat/>
    <w:rsid w:val="00A82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a6">
    <w:name w:val="Подзаголовок Знак"/>
    <w:basedOn w:val="a0"/>
    <w:link w:val="a5"/>
    <w:uiPriority w:val="11"/>
    <w:rsid w:val="00A821EC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21">
    <w:name w:val="Quote"/>
    <w:basedOn w:val="a"/>
    <w:next w:val="a"/>
    <w:link w:val="22"/>
    <w:uiPriority w:val="29"/>
    <w:qFormat/>
    <w:rsid w:val="00A82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821EC"/>
    <w:rPr>
      <w:rFonts w:cs="Mangal"/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821E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821E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82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821EC"/>
    <w:rPr>
      <w:rFonts w:cs="Mangal"/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821EC"/>
    <w:rPr>
      <w:b/>
      <w:bCs/>
      <w:smallCaps/>
      <w:color w:val="2F5496" w:themeColor="accent1" w:themeShade="BF"/>
      <w:spacing w:val="5"/>
    </w:rPr>
  </w:style>
  <w:style w:type="character" w:customStyle="1" w:styleId="messagetext">
    <w:name w:val="messagetext"/>
    <w:basedOn w:val="a0"/>
    <w:rsid w:val="00B002E2"/>
  </w:style>
  <w:style w:type="character" w:styleId="ac">
    <w:name w:val="Hyperlink"/>
    <w:basedOn w:val="a0"/>
    <w:uiPriority w:val="99"/>
    <w:unhideWhenUsed/>
    <w:rsid w:val="009A5681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9A56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artforintrovert.ru/magazine/tpost/tjz163hlx1-istoriya-yadernoi-bomb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tudfile.net/preview/2705293/page:2/" TargetMode="External"/><Relationship Id="rId5" Type="http://schemas.openxmlformats.org/officeDocument/2006/relationships/hyperlink" Target="https://ru.wikipedia.org/wiki/&#1048;&#1089;&#1090;&#1086;&#1088;&#1080;&#1103;_&#1103;&#1076;&#1077;&#1088;&#1085;&#1086;&#1075;&#1086;_&#1086;&#1088;&#1091;&#1078;&#1080;&#1103;?ysclid=mok3zwraly531627287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8</Pages>
  <Words>1585</Words>
  <Characters>9036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tiwa vanster</dc:creator>
  <cp:keywords/>
  <dc:description/>
  <cp:lastModifiedBy>Анастасия Комисаровская</cp:lastModifiedBy>
  <cp:revision>2</cp:revision>
  <dcterms:created xsi:type="dcterms:W3CDTF">2026-04-28T14:27:00Z</dcterms:created>
  <dcterms:modified xsi:type="dcterms:W3CDTF">2026-04-29T13:51:00Z</dcterms:modified>
</cp:coreProperties>
</file>