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1B8D63" w14:textId="2C0C98BF" w:rsidR="00AF3D6E" w:rsidRDefault="00596F82" w:rsidP="00596F82">
      <w:pPr>
        <w:pStyle w:val="Default"/>
        <w:ind w:firstLine="708"/>
        <w:jc w:val="center"/>
        <w:rPr>
          <w:rStyle w:val="a6"/>
          <w:rFonts w:ascii="Times New Roman" w:hAnsi="Times New Roman"/>
          <w:bCs w:val="0"/>
          <w:color w:val="auto"/>
          <w:sz w:val="28"/>
          <w:szCs w:val="28"/>
          <w:bdr w:val="none" w:sz="0" w:space="0" w:color="auto" w:frame="1"/>
        </w:rPr>
      </w:pPr>
      <w:r w:rsidRPr="00596F82">
        <w:rPr>
          <w:rStyle w:val="a6"/>
          <w:rFonts w:ascii="Times New Roman" w:hAnsi="Times New Roman"/>
          <w:bCs w:val="0"/>
          <w:color w:val="auto"/>
          <w:sz w:val="28"/>
          <w:szCs w:val="28"/>
          <w:bdr w:val="none" w:sz="0" w:space="0" w:color="auto" w:frame="1"/>
        </w:rPr>
        <w:t>Сотрудничество ДОУ с семьями воспитанников по приобщению детей старшего дошкольного возраста к семейному чтению</w:t>
      </w:r>
    </w:p>
    <w:p w14:paraId="336369ED" w14:textId="77777777" w:rsidR="00596F82" w:rsidRPr="00596F82" w:rsidRDefault="00596F82" w:rsidP="00596F82">
      <w:pPr>
        <w:pStyle w:val="Default"/>
        <w:ind w:firstLine="708"/>
        <w:jc w:val="center"/>
        <w:rPr>
          <w:rStyle w:val="a6"/>
          <w:rFonts w:ascii="Times New Roman" w:hAnsi="Times New Roman"/>
          <w:bCs w:val="0"/>
          <w:color w:val="auto"/>
          <w:sz w:val="28"/>
          <w:szCs w:val="28"/>
          <w:bdr w:val="none" w:sz="0" w:space="0" w:color="auto" w:frame="1"/>
        </w:rPr>
      </w:pPr>
    </w:p>
    <w:p w14:paraId="26C4CAB5" w14:textId="2EAC0D7A" w:rsidR="0018460E" w:rsidRDefault="0018460E" w:rsidP="00596F82">
      <w:pPr>
        <w:pStyle w:val="Default"/>
        <w:ind w:firstLine="708"/>
        <w:jc w:val="right"/>
        <w:rPr>
          <w:rStyle w:val="a6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</w:pPr>
      <w:proofErr w:type="spellStart"/>
      <w:r>
        <w:rPr>
          <w:rStyle w:val="a6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>Копеина</w:t>
      </w:r>
      <w:proofErr w:type="spellEnd"/>
      <w:r>
        <w:rPr>
          <w:rStyle w:val="a6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 xml:space="preserve"> Лариса Юрьевна, музыкальный руководитель</w:t>
      </w:r>
      <w:r w:rsidRPr="0018460E">
        <w:rPr>
          <w:rStyle w:val="a6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 xml:space="preserve"> </w:t>
      </w:r>
      <w:r w:rsidR="000E55CB">
        <w:rPr>
          <w:rStyle w:val="a6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>МА</w:t>
      </w:r>
      <w:r w:rsidRPr="00836CCC">
        <w:rPr>
          <w:rStyle w:val="a6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>ДОУ «Детский сад «Созвездие»</w:t>
      </w:r>
      <w:r>
        <w:rPr>
          <w:rStyle w:val="a6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 xml:space="preserve">; </w:t>
      </w:r>
    </w:p>
    <w:p w14:paraId="2051D785" w14:textId="01E90B8B" w:rsidR="00596F82" w:rsidRDefault="0018460E" w:rsidP="00596F82">
      <w:pPr>
        <w:pStyle w:val="Default"/>
        <w:ind w:firstLine="708"/>
        <w:jc w:val="right"/>
        <w:rPr>
          <w:rStyle w:val="a6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</w:pPr>
      <w:r>
        <w:rPr>
          <w:rStyle w:val="a6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 xml:space="preserve"> </w:t>
      </w:r>
      <w:r w:rsidR="00596F82" w:rsidRPr="00836CCC">
        <w:rPr>
          <w:rStyle w:val="a6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 xml:space="preserve">Шибалова Лариса Владимировна, учитель – дефектолог </w:t>
      </w:r>
      <w:bookmarkStart w:id="0" w:name="_Hlk55241071"/>
      <w:r w:rsidR="000E55CB">
        <w:rPr>
          <w:rStyle w:val="a6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>МА</w:t>
      </w:r>
      <w:bookmarkStart w:id="1" w:name="_GoBack"/>
      <w:bookmarkEnd w:id="1"/>
      <w:r w:rsidR="00596F82" w:rsidRPr="00836CCC">
        <w:rPr>
          <w:rStyle w:val="a6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>ДОУ «Детский сад «Созвездие»</w:t>
      </w:r>
    </w:p>
    <w:bookmarkEnd w:id="0"/>
    <w:p w14:paraId="581E0984" w14:textId="1A1C90D6" w:rsidR="0018460E" w:rsidRPr="00836CCC" w:rsidRDefault="0018460E" w:rsidP="00836CCC">
      <w:pPr>
        <w:pStyle w:val="Default"/>
        <w:ind w:firstLine="708"/>
        <w:jc w:val="center"/>
        <w:rPr>
          <w:rStyle w:val="a6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</w:pPr>
    </w:p>
    <w:p w14:paraId="5C526D53" w14:textId="0B873AF5" w:rsidR="00AF3D6E" w:rsidRPr="0018460E" w:rsidRDefault="00AF3D6E" w:rsidP="0018460E">
      <w:pPr>
        <w:pStyle w:val="Default"/>
        <w:ind w:firstLine="708"/>
        <w:jc w:val="both"/>
        <w:rPr>
          <w:bCs/>
          <w:i/>
          <w:sz w:val="28"/>
          <w:szCs w:val="28"/>
          <w:bdr w:val="none" w:sz="0" w:space="0" w:color="auto" w:frame="1"/>
        </w:rPr>
      </w:pPr>
      <w:r w:rsidRPr="00836CCC">
        <w:rPr>
          <w:rStyle w:val="a6"/>
          <w:b w:val="0"/>
          <w:i/>
          <w:sz w:val="28"/>
          <w:szCs w:val="28"/>
          <w:bdr w:val="none" w:sz="0" w:space="0" w:color="auto" w:frame="1"/>
        </w:rPr>
        <w:t xml:space="preserve"> </w:t>
      </w:r>
      <w:r w:rsidRPr="00AF3D6E">
        <w:rPr>
          <w:rStyle w:val="a6"/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Федеральный государственный образовательный стандарт дошкольного образования ориентирует педагогов  на </w:t>
      </w:r>
      <w:r w:rsidRPr="00AF3D6E">
        <w:rPr>
          <w:rFonts w:ascii="Times New Roman" w:hAnsi="Times New Roman"/>
          <w:color w:val="auto"/>
          <w:sz w:val="28"/>
          <w:szCs w:val="28"/>
        </w:rPr>
        <w:t xml:space="preserve">взаимодействие с семьями воспитанников по вопросам образования, охраны и укрепления его здоровья, оказания при необходимости консультативной и иной помощи; </w:t>
      </w:r>
      <w:r w:rsidRPr="00AF3D6E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AF3D6E">
        <w:rPr>
          <w:rFonts w:ascii="Times New Roman" w:hAnsi="Times New Roman"/>
          <w:color w:val="auto"/>
          <w:sz w:val="28"/>
          <w:szCs w:val="28"/>
        </w:rPr>
        <w:t>открытый характер образовательного процесса на основе сотрудничества. Очевидно, что создание условий для позитивной социализации воспитанника мы сможем только на основе диалога и партнерства с родителями. Создание условий и возможности для такого диалога и партнерства с точки зрения реализации ФГОС ДО является одним из ключевых направлений деятельности детского сада.</w:t>
      </w:r>
    </w:p>
    <w:p w14:paraId="6138F26D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D6E"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 w:rsidRPr="00AF3D6E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AF3D6E">
        <w:rPr>
          <w:rFonts w:ascii="Times New Roman" w:hAnsi="Times New Roman" w:cs="Times New Roman"/>
          <w:sz w:val="28"/>
          <w:szCs w:val="28"/>
        </w:rPr>
        <w:t>Взаимодействие с родителями по</w:t>
      </w:r>
      <w:r>
        <w:rPr>
          <w:rFonts w:ascii="Times New Roman" w:hAnsi="Times New Roman"/>
          <w:sz w:val="28"/>
          <w:szCs w:val="28"/>
        </w:rPr>
        <w:t xml:space="preserve"> вопросам непосредственного вовлечения в жизнь ДОО осуществляется с помощью традиционных и инновационных форм.</w:t>
      </w:r>
    </w:p>
    <w:p w14:paraId="60B9214D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создание единого образовательного пространства посредством приобщения детей старшего дошкольного возраста и родителей к совместной деятельности. </w:t>
      </w:r>
    </w:p>
    <w:p w14:paraId="393F81C8" w14:textId="77777777" w:rsidR="00AF3D6E" w:rsidRDefault="00AF3D6E" w:rsidP="00AF3D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Задачи:</w:t>
      </w:r>
    </w:p>
    <w:p w14:paraId="5462A454" w14:textId="77777777" w:rsidR="00AF3D6E" w:rsidRDefault="00AF3D6E" w:rsidP="00AF3D6E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доверительные партнерские отношения с родителями;</w:t>
      </w:r>
    </w:p>
    <w:p w14:paraId="67472013" w14:textId="77777777" w:rsidR="00AF3D6E" w:rsidRDefault="00AF3D6E" w:rsidP="00AF3D6E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активное взаимодействие взрослых и воспитанников путем сохранения семейных ценностей;</w:t>
      </w:r>
    </w:p>
    <w:p w14:paraId="2EA678E2" w14:textId="77777777" w:rsidR="00AF3D6E" w:rsidRDefault="00AF3D6E" w:rsidP="00AF3D6E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выявить лучший опыт работы образовательной организации по возрождению семейных традиций.</w:t>
      </w:r>
    </w:p>
    <w:p w14:paraId="437832DE" w14:textId="77777777" w:rsidR="00AF3D6E" w:rsidRDefault="00AF3D6E" w:rsidP="00AF3D6E">
      <w:pPr>
        <w:pStyle w:val="a5"/>
        <w:spacing w:after="0" w:line="240" w:lineRule="auto"/>
        <w:ind w:left="1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5445466" w14:textId="77777777" w:rsidR="00AF3D6E" w:rsidRDefault="00AF3D6E" w:rsidP="00AF3D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Определены основные линии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взаимодействия с родителями воспитанников:  </w:t>
      </w:r>
    </w:p>
    <w:p w14:paraId="5966C085" w14:textId="77777777" w:rsidR="00AF3D6E" w:rsidRDefault="00AF3D6E" w:rsidP="00AF3D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консультативной и практической помощи семье в воспитании воспитанника;</w:t>
      </w:r>
    </w:p>
    <w:p w14:paraId="55F484B5" w14:textId="77777777" w:rsidR="00AF3D6E" w:rsidRDefault="00AF3D6E" w:rsidP="00AF3D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разнообразных форм взаимодействия для вовлечения семьи   в образовательную деятельность детского сада;</w:t>
      </w:r>
    </w:p>
    <w:p w14:paraId="2093FE28" w14:textId="77777777" w:rsidR="00AF3D6E" w:rsidRDefault="00AF3D6E" w:rsidP="00AF3D6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просветительская работа с семьёй, обмен опытом семейного воспитания.</w:t>
      </w:r>
    </w:p>
    <w:p w14:paraId="6889F54F" w14:textId="3484EB56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Результаты анкетирования на начальном этапе работы показали разный уровень готовности родителей к сотрудничеству. Обработка данных показала, что10 % родителей - </w:t>
      </w:r>
      <w:r w:rsidR="00596F82">
        <w:rPr>
          <w:rFonts w:ascii="Times New Roman" w:hAnsi="Times New Roman" w:cs="Times New Roman"/>
          <w:sz w:val="28"/>
          <w:szCs w:val="28"/>
        </w:rPr>
        <w:t>могут поделиться</w:t>
      </w:r>
      <w:r>
        <w:rPr>
          <w:rFonts w:ascii="Times New Roman" w:hAnsi="Times New Roman" w:cs="Times New Roman"/>
          <w:sz w:val="28"/>
          <w:szCs w:val="28"/>
        </w:rPr>
        <w:t xml:space="preserve"> опытом, увлечь за </w:t>
      </w:r>
      <w:r w:rsidR="00596F82">
        <w:rPr>
          <w:rFonts w:ascii="Times New Roman" w:hAnsi="Times New Roman" w:cs="Times New Roman"/>
          <w:sz w:val="28"/>
          <w:szCs w:val="28"/>
        </w:rPr>
        <w:t>собой, 60</w:t>
      </w:r>
      <w:r>
        <w:rPr>
          <w:rFonts w:ascii="Times New Roman" w:hAnsi="Times New Roman" w:cs="Times New Roman"/>
          <w:sz w:val="28"/>
          <w:szCs w:val="28"/>
        </w:rPr>
        <w:t xml:space="preserve">% - готовы к сотрудничеству, 30 % - не проявили себя. Это позволило скорректировать работу в данном направлении, изучить потребности родителей, определить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совместной деятельности «Родитель-Ребенок-Педагог». Были определены три основных направления: </w:t>
      </w:r>
    </w:p>
    <w:p w14:paraId="0F94BB0F" w14:textId="77777777" w:rsidR="00AF3D6E" w:rsidRDefault="00AF3D6E" w:rsidP="00AF3D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проектная; исследовательская; театрализованная деятельность.</w:t>
      </w:r>
    </w:p>
    <w:p w14:paraId="57D8DC61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8B5C57" w14:textId="0E78F603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Содержание совместной деятельности:</w:t>
      </w:r>
    </w:p>
    <w:p w14:paraId="3E624D0C" w14:textId="77777777" w:rsidR="00AF3D6E" w:rsidRDefault="00AF3D6E" w:rsidP="00AF3D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329E39" w14:textId="77777777" w:rsidR="00AF3D6E" w:rsidRDefault="00AF3D6E" w:rsidP="00AF3D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проектная деятельность;                               </w:t>
      </w:r>
    </w:p>
    <w:p w14:paraId="1CECDAE2" w14:textId="77777777" w:rsidR="00AF3D6E" w:rsidRDefault="00AF3D6E" w:rsidP="00AF3D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исследовательская деятельность;</w:t>
      </w:r>
    </w:p>
    <w:p w14:paraId="4595D257" w14:textId="77777777" w:rsidR="00AF3D6E" w:rsidRDefault="00AF3D6E" w:rsidP="00AF3D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театрализованная деятельность.</w:t>
      </w:r>
    </w:p>
    <w:p w14:paraId="1FB31CF6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6ADC8A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Проектная деятельность</w:t>
      </w:r>
    </w:p>
    <w:p w14:paraId="5F9B656F" w14:textId="77777777" w:rsidR="00AF3D6E" w:rsidRDefault="00AF3D6E" w:rsidP="00AF3D6E">
      <w:pPr>
        <w:pStyle w:val="a3"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eastAsiaTheme="minorEastAsia" w:hAnsi="Times New Roman"/>
          <w:color w:val="C00000"/>
          <w:lang w:eastAsia="ru-RU"/>
        </w:rPr>
        <w:t xml:space="preserve">     </w:t>
      </w:r>
      <w:r>
        <w:rPr>
          <w:rFonts w:ascii="Times New Roman" w:eastAsiaTheme="minorEastAsia" w:hAnsi="Times New Roman"/>
          <w:color w:val="C00000"/>
          <w:lang w:eastAsia="ru-RU"/>
        </w:rPr>
        <w:tab/>
      </w:r>
      <w:r>
        <w:rPr>
          <w:rFonts w:ascii="Times New Roman" w:hAnsi="Times New Roman"/>
        </w:rPr>
        <w:t>За последние двадцать лет роль чтения, отношение к нему в обществе сильно изменилось. В связи с развитием индустрии развлечений, компьютерных и интернет - технологий значительно снизился интерес к чтению. Потребность в книге закладывается в первые годы жизни ребенка, родители являются первыми проводниками ребенка в мир книг.</w:t>
      </w:r>
    </w:p>
    <w:p w14:paraId="678F4237" w14:textId="77777777" w:rsidR="00AF3D6E" w:rsidRDefault="00AF3D6E" w:rsidP="00AF3D6E">
      <w:pPr>
        <w:pStyle w:val="a3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Одной из эффективных форм взаимодействия детского сада и семьи стало создание тематического календаря «Вместе с книгой я расту» в рамках краевого проекта «Читаем вместе». </w:t>
      </w:r>
    </w:p>
    <w:p w14:paraId="7DEC3196" w14:textId="77777777" w:rsidR="00AF3D6E" w:rsidRDefault="00AF3D6E" w:rsidP="00AF3D6E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Родителям была предложена информационно- аналитическая анкета: «Папа, мама, я – читающая семья».     Результаты анкетирования показали актуальность данной проблемы: 20% семей – активные читатели; 60% - читают, но не часто, 20% - предпочитают компьютерные технологии.</w:t>
      </w:r>
    </w:p>
    <w:p w14:paraId="69374020" w14:textId="782E8FDD" w:rsidR="00AF3D6E" w:rsidRDefault="00AF3D6E" w:rsidP="00AF3D6E">
      <w:pPr>
        <w:pStyle w:val="a3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Целью создания календаря является приобщение воспитанника и родителей (законных представителей) к книге, к процессу чтения и обдумыванию ее содержания, выявлению и распространению эффективного опыта семейного чтения.</w:t>
      </w:r>
    </w:p>
    <w:p w14:paraId="07A3F68D" w14:textId="77777777" w:rsidR="00AF3D6E" w:rsidRDefault="00AF3D6E" w:rsidP="00AF3D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инициативе родителей была создана творческая группа по изготовлении календаря. Родители сами выбрали дело </w:t>
      </w:r>
      <w:r>
        <w:rPr>
          <w:rFonts w:ascii="Times New Roman" w:hAnsi="Times New Roman" w:cs="Times New Roman"/>
          <w:sz w:val="28"/>
          <w:szCs w:val="28"/>
        </w:rPr>
        <w:t>по интересам: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составляли хронологическую последовательность значимых дат, событий, составляли календарную сетку, подбирали иллюстрированный материал, пословицы или поговорки о книге.  На совете творческой группы были предложены разные варианты дизайна, виды, названия календаря. </w:t>
      </w:r>
    </w:p>
    <w:p w14:paraId="38363A6B" w14:textId="4066EE1D" w:rsidR="00AF3D6E" w:rsidRDefault="00AF3D6E" w:rsidP="00AF3D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Лучшие идеи воплощены </w:t>
      </w:r>
      <w:r>
        <w:rPr>
          <w:rFonts w:ascii="Times New Roman" w:hAnsi="Times New Roman" w:cs="Times New Roman"/>
          <w:sz w:val="28"/>
          <w:szCs w:val="28"/>
        </w:rPr>
        <w:t>в основу содержания календаря. В совместной деятельности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педагогов и родителей разработаны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родительские проекты, акции, викторины, мастер – классы, флешмоб. Особое место занимают рубрики: «Советы и рекомендации библиотекаря», «Мама, папа, почитай – ка», «Вопрос – ответ».</w:t>
      </w:r>
    </w:p>
    <w:p w14:paraId="136BE162" w14:textId="19D94CE0" w:rsidR="00AF3D6E" w:rsidRDefault="00AF3D6E" w:rsidP="00AF3D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начале каждого месяца </w:t>
      </w:r>
      <w:r>
        <w:rPr>
          <w:rFonts w:ascii="Times New Roman" w:hAnsi="Times New Roman" w:cs="Times New Roman"/>
          <w:sz w:val="28"/>
          <w:szCs w:val="28"/>
        </w:rPr>
        <w:t xml:space="preserve">воспитанники </w:t>
      </w:r>
      <w:r>
        <w:rPr>
          <w:rFonts w:ascii="Times New Roman" w:hAnsi="Times New Roman" w:cs="Times New Roman"/>
          <w:color w:val="000000"/>
          <w:sz w:val="28"/>
          <w:szCs w:val="28"/>
        </w:rPr>
        <w:t>и взрослые знакомятся с предстоящими событиями:</w:t>
      </w:r>
      <w:r>
        <w:rPr>
          <w:rFonts w:ascii="Times New Roman" w:hAnsi="Times New Roman" w:cs="Times New Roman"/>
          <w:sz w:val="28"/>
          <w:szCs w:val="28"/>
        </w:rPr>
        <w:t xml:space="preserve"> намечают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план интересных дел, подби</w:t>
      </w:r>
      <w:r>
        <w:rPr>
          <w:rFonts w:ascii="Times New Roman" w:hAnsi="Times New Roman" w:cs="Times New Roman"/>
          <w:sz w:val="28"/>
          <w:szCs w:val="28"/>
        </w:rPr>
        <w:t>рают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литературу, меняют книги в «мобильной библиотеке». Каждый родитель может попробовать себя в роли библиотекаря. В конце месяца отмечаются самые активные участники в рубрике «Копилка приятных событий».  Родители и </w:t>
      </w:r>
      <w:r>
        <w:rPr>
          <w:rFonts w:ascii="Times New Roman" w:hAnsi="Times New Roman" w:cs="Times New Roman"/>
          <w:sz w:val="28"/>
          <w:szCs w:val="28"/>
        </w:rPr>
        <w:t xml:space="preserve">воспитанники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настолько увлеклись этим занимательным делом,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что стали предлагать новые, необычные формы работы. Так в нашей группе </w:t>
      </w:r>
      <w:r>
        <w:rPr>
          <w:rFonts w:ascii="Times New Roman" w:hAnsi="Times New Roman" w:cs="Times New Roman"/>
          <w:sz w:val="28"/>
          <w:szCs w:val="28"/>
        </w:rPr>
        <w:t>«В Контакте»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появилась рубрика «Марафон. Читающая семья». </w:t>
      </w:r>
    </w:p>
    <w:p w14:paraId="2CB21D28" w14:textId="765C19EE" w:rsidR="00AF3D6E" w:rsidRDefault="00AF3D6E" w:rsidP="00AF3D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муниципальном конкурсе «Возрождаем. Вовлекаем. Все вместе читаем» приняли активное участие родители нашей группы. В </w:t>
      </w:r>
      <w:r w:rsidR="00596F82">
        <w:rPr>
          <w:rFonts w:ascii="Times New Roman" w:hAnsi="Times New Roman" w:cs="Times New Roman"/>
          <w:color w:val="000000"/>
          <w:sz w:val="28"/>
          <w:szCs w:val="28"/>
        </w:rPr>
        <w:t>номинации 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Эссе. «Книга всех поколений», «По страницам прочитанных книг» - дипломы 1 степени.    </w:t>
      </w:r>
    </w:p>
    <w:p w14:paraId="481555FB" w14:textId="6B1BEAD3" w:rsidR="00AF3D6E" w:rsidRDefault="00AF3D6E" w:rsidP="00AF3D6E">
      <w:pPr>
        <w:spacing w:after="0" w:line="240" w:lineRule="auto"/>
        <w:ind w:firstLine="4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Календарь отражает значимые мероприятия, посвященные юбилею города. </w:t>
      </w:r>
    </w:p>
    <w:p w14:paraId="75905ED7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Исследовательская деятельность </w:t>
      </w:r>
    </w:p>
    <w:p w14:paraId="3E934415" w14:textId="2D52081F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В начале учебного года родителям предложили информацию для размышления: что такое детское исследование, какие исследования можно провести с детьми, что можно исследовать в нашем родном городе.  Создали банк родительских идей. Лучшей идеей признано исследование моста через реку Чусовую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Ермаковский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мост».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процессе проведения исследования, взрослые и воспитанники исследовали мост по высоте, длине, определяли значимость, время проезда. Совершили совместные экскурсии в «Интеллектуальный центр», городской музей, городской архив, беседовали об истории создания моста со старшим поколением. В детском саду воспитанники занимались продуктивной деятельностью. Проведенные мероприятия способствовали сближению поколений (детей, родителей, бабушек и дедушек), укреплению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родительских отношений. Это и начало патриотического воспитания, ведь любовь к Родине рождается из чувства любви к родителям, семье, родному городу. Результаты исследования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воспитанники презентовали на муниципальном конкурсе исследовательских работ «Наука маленького роста» заняли 1 место.</w:t>
      </w:r>
    </w:p>
    <w:p w14:paraId="32A7BBB6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В группе объявили конкурс макетов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Ермаковский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мост», активное участие приняло 90% семей.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детском саду была организована выставка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Ермаковский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мост», где воспитанники и родители презентовали свои работы. Все участники отмечены грамотами в разных номинациях «Самый похожий мост», «Прочный мост», «Сердцу милый уголок», «Красота Урала».</w:t>
      </w:r>
    </w:p>
    <w:p w14:paraId="67D9060A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Театрализованная деятельность. </w:t>
      </w:r>
    </w:p>
    <w:p w14:paraId="0BC98E12" w14:textId="5CC1E57A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Особое место в календаре отведено произведениям писателей Пермского края, знаменательным датам родного города, писателям – землякам. Так, в театральном кружке «Чудеса» воспитанники и родители участвуют в </w:t>
      </w:r>
      <w:r>
        <w:rPr>
          <w:rStyle w:val="c3"/>
          <w:sz w:val="28"/>
          <w:szCs w:val="28"/>
        </w:rPr>
        <w:t>мастер – классах «Учимся понимать и читать стихи», «Основы актёрского мастерства», «Мы артисты».  Творческая мастерская «Умелые руки» по изготовлению атрибутов, пособий, макетов способствует сплочению воспитанников и взрослых.</w:t>
      </w:r>
    </w:p>
    <w:p w14:paraId="4E5BF33F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Завершается календарный год итоговым мероприятием «Созвездие книголюбов».</w:t>
      </w:r>
    </w:p>
    <w:p w14:paraId="388FA642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Вывод: </w:t>
      </w:r>
    </w:p>
    <w:p w14:paraId="79E9FACE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приобщение воспитанников и родителей к совместной деятельности дает положительные результаты:</w:t>
      </w:r>
    </w:p>
    <w:p w14:paraId="20479FF5" w14:textId="77777777" w:rsidR="00AF3D6E" w:rsidRDefault="00AF3D6E" w:rsidP="00AF3D6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60% родителей стали не только участниками, но и инициаторами проводимых мероприятий, 40% - активные участники.</w:t>
      </w:r>
    </w:p>
    <w:p w14:paraId="76D03BDD" w14:textId="77777777" w:rsidR="00AF3D6E" w:rsidRDefault="00AF3D6E" w:rsidP="00AF3D6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 родителей проявляется интерес к жизни группы, дошкольного учреждения; </w:t>
      </w:r>
    </w:p>
    <w:p w14:paraId="2D958087" w14:textId="77777777" w:rsidR="00AF3D6E" w:rsidRDefault="00AF3D6E" w:rsidP="00AF3D6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совместной деятельности обобщается передовой опыт семейного воспитания; </w:t>
      </w:r>
    </w:p>
    <w:p w14:paraId="5B707C9B" w14:textId="77777777" w:rsidR="00AF3D6E" w:rsidRDefault="00AF3D6E" w:rsidP="00AF3D6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систематическая работа позволяет осуществлять поиск нестандартных форм деятельности.</w:t>
      </w:r>
    </w:p>
    <w:p w14:paraId="05691DAE" w14:textId="4B610F0F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Таким образом,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взаимодействие детского сада и семьи, основанное на сотрудничестве, позволяет каждому воспитаннику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чувствовать себя участником образовательной деятельности, что особенно важно для личностного развития и поддержания</w:t>
      </w:r>
      <w:r w:rsidR="002333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познавательной активности. В результате нашей совместной работы значительно повысился уровень компетентности родителей и педагогов, укрепились партнерские отношения.</w:t>
      </w:r>
    </w:p>
    <w:p w14:paraId="2CA447BF" w14:textId="15A1613C" w:rsidR="00AF3D6E" w:rsidRDefault="00AF3D6E" w:rsidP="00AF3D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разнообразных методов и форм работы с семьями превратило сотрудничество педагогов и родителей в увлекательный, творческий процесс. В результате совместной деятельности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воспитанников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взрослых создалась дружеская атмосфера, родительский коллектив стал более сплоченным.</w:t>
      </w:r>
    </w:p>
    <w:p w14:paraId="35613252" w14:textId="77777777" w:rsidR="00AF3D6E" w:rsidRDefault="00AF3D6E" w:rsidP="00AF3D6E">
      <w:pPr>
        <w:spacing w:after="0" w:line="240" w:lineRule="auto"/>
        <w:jc w:val="both"/>
      </w:pPr>
    </w:p>
    <w:p w14:paraId="6CD435A6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41B148C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3DF0006C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3B4D069A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150313D8" w14:textId="77777777" w:rsidR="00AF3D6E" w:rsidRDefault="00AF3D6E" w:rsidP="00AF3D6E">
      <w:pPr>
        <w:spacing w:after="0" w:line="240" w:lineRule="auto"/>
        <w:jc w:val="both"/>
      </w:pPr>
    </w:p>
    <w:p w14:paraId="321D0D67" w14:textId="77777777" w:rsidR="00AF3D6E" w:rsidRDefault="00AF3D6E" w:rsidP="00AF3D6E">
      <w:pPr>
        <w:spacing w:after="0" w:line="240" w:lineRule="auto"/>
        <w:jc w:val="both"/>
      </w:pPr>
      <w:r>
        <w:t xml:space="preserve"> </w:t>
      </w:r>
    </w:p>
    <w:p w14:paraId="1F97EA48" w14:textId="77777777" w:rsidR="00AF3D6E" w:rsidRDefault="00AF3D6E" w:rsidP="00AF3D6E">
      <w:pPr>
        <w:spacing w:after="0" w:line="240" w:lineRule="auto"/>
        <w:jc w:val="both"/>
      </w:pPr>
      <w:r>
        <w:t xml:space="preserve">  </w:t>
      </w:r>
    </w:p>
    <w:p w14:paraId="22039909" w14:textId="77777777" w:rsidR="00AF3D6E" w:rsidRDefault="00AF3D6E" w:rsidP="00AF3D6E">
      <w:pPr>
        <w:spacing w:after="0" w:line="240" w:lineRule="auto"/>
        <w:jc w:val="both"/>
      </w:pPr>
    </w:p>
    <w:p w14:paraId="7F12AFAE" w14:textId="77777777" w:rsidR="00AF3D6E" w:rsidRDefault="00AF3D6E" w:rsidP="00AF3D6E">
      <w:pPr>
        <w:spacing w:after="0" w:line="240" w:lineRule="auto"/>
        <w:jc w:val="both"/>
      </w:pPr>
      <w:r>
        <w:t xml:space="preserve">  </w:t>
      </w:r>
    </w:p>
    <w:p w14:paraId="0AEA9602" w14:textId="77777777" w:rsidR="00AF3D6E" w:rsidRDefault="00AF3D6E" w:rsidP="00AF3D6E">
      <w:pPr>
        <w:spacing w:after="0" w:line="240" w:lineRule="auto"/>
        <w:jc w:val="both"/>
      </w:pPr>
      <w:r>
        <w:t xml:space="preserve"> </w:t>
      </w:r>
    </w:p>
    <w:p w14:paraId="64897E80" w14:textId="77777777" w:rsidR="00AF3D6E" w:rsidRDefault="00AF3D6E" w:rsidP="00AF3D6E">
      <w:pPr>
        <w:spacing w:after="0" w:line="240" w:lineRule="auto"/>
        <w:jc w:val="both"/>
      </w:pPr>
    </w:p>
    <w:p w14:paraId="09C6E20C" w14:textId="77777777" w:rsidR="00AF3D6E" w:rsidRDefault="00AF3D6E" w:rsidP="00AF3D6E">
      <w:pPr>
        <w:spacing w:after="0" w:line="240" w:lineRule="auto"/>
        <w:jc w:val="both"/>
      </w:pPr>
      <w:r>
        <w:t xml:space="preserve"> </w:t>
      </w:r>
    </w:p>
    <w:p w14:paraId="2DDAAF44" w14:textId="77777777" w:rsidR="00AF3D6E" w:rsidRDefault="00AF3D6E" w:rsidP="00AF3D6E">
      <w:pPr>
        <w:spacing w:after="0" w:line="240" w:lineRule="auto"/>
        <w:jc w:val="both"/>
      </w:pPr>
    </w:p>
    <w:p w14:paraId="3982936D" w14:textId="77777777" w:rsidR="00AF3D6E" w:rsidRDefault="00AF3D6E" w:rsidP="00AF3D6E">
      <w:pPr>
        <w:spacing w:after="0" w:line="240" w:lineRule="auto"/>
        <w:jc w:val="both"/>
      </w:pPr>
    </w:p>
    <w:p w14:paraId="615EA0A0" w14:textId="77777777" w:rsidR="00AF3D6E" w:rsidRDefault="00AF3D6E" w:rsidP="00AF3D6E">
      <w:pPr>
        <w:spacing w:after="0" w:line="240" w:lineRule="auto"/>
        <w:jc w:val="both"/>
      </w:pPr>
    </w:p>
    <w:p w14:paraId="064506C6" w14:textId="77777777" w:rsidR="00AF3D6E" w:rsidRDefault="00AF3D6E" w:rsidP="00AF3D6E">
      <w:pPr>
        <w:spacing w:after="0" w:line="240" w:lineRule="auto"/>
        <w:jc w:val="both"/>
      </w:pPr>
    </w:p>
    <w:p w14:paraId="21219BF2" w14:textId="77777777" w:rsidR="00AF3D6E" w:rsidRDefault="00AF3D6E" w:rsidP="00AF3D6E">
      <w:pPr>
        <w:spacing w:after="0" w:line="240" w:lineRule="auto"/>
        <w:jc w:val="both"/>
      </w:pPr>
    </w:p>
    <w:p w14:paraId="2168475E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8869A52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EDB05F8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380CE30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F72F224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7BFF55E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A34EA05" w14:textId="77777777" w:rsidR="00AF3D6E" w:rsidRDefault="00AF3D6E" w:rsidP="00AF3D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B02979C" w14:textId="77777777" w:rsidR="00AF3D6E" w:rsidRDefault="00AF3D6E" w:rsidP="00AF3D6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D7F14B0" w14:textId="77777777" w:rsidR="00AF3D6E" w:rsidRDefault="00AF3D6E" w:rsidP="00AF3D6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F4975AF" w14:textId="77777777" w:rsidR="00AF3D6E" w:rsidRDefault="00AF3D6E" w:rsidP="00AF3D6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409ED72" w14:textId="77777777" w:rsidR="007C221B" w:rsidRDefault="007C221B"/>
    <w:sectPr w:rsidR="007C2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033E9"/>
    <w:multiLevelType w:val="hybridMultilevel"/>
    <w:tmpl w:val="EFA6508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38FB2C89"/>
    <w:multiLevelType w:val="hybridMultilevel"/>
    <w:tmpl w:val="E6608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2B3AAF"/>
    <w:multiLevelType w:val="hybridMultilevel"/>
    <w:tmpl w:val="CCB4B0AE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3C4"/>
    <w:rsid w:val="000E55CB"/>
    <w:rsid w:val="0018460E"/>
    <w:rsid w:val="002333E3"/>
    <w:rsid w:val="00596F82"/>
    <w:rsid w:val="007C221B"/>
    <w:rsid w:val="00836CCC"/>
    <w:rsid w:val="00AF3D6E"/>
    <w:rsid w:val="00D61669"/>
    <w:rsid w:val="00E6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49AEE"/>
  <w15:chartTrackingRefBased/>
  <w15:docId w15:val="{41B07C54-30A4-496D-9473-834777E81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D6E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596F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AF3D6E"/>
    <w:pPr>
      <w:suppressAutoHyphens/>
      <w:spacing w:after="0" w:line="360" w:lineRule="exact"/>
      <w:ind w:firstLine="720"/>
      <w:jc w:val="both"/>
    </w:pPr>
    <w:rPr>
      <w:rFonts w:ascii="Calibri" w:eastAsia="Times New Roman" w:hAnsi="Calibri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AF3D6E"/>
    <w:rPr>
      <w:rFonts w:ascii="Calibri" w:eastAsia="Times New Roman" w:hAnsi="Calibri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AF3D6E"/>
    <w:pPr>
      <w:ind w:left="720"/>
      <w:contextualSpacing/>
    </w:pPr>
  </w:style>
  <w:style w:type="paragraph" w:customStyle="1" w:styleId="Default">
    <w:name w:val="Default"/>
    <w:uiPriority w:val="99"/>
    <w:rsid w:val="00AF3D6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character" w:customStyle="1" w:styleId="c3">
    <w:name w:val="c3"/>
    <w:basedOn w:val="a0"/>
    <w:uiPriority w:val="99"/>
    <w:rsid w:val="00AF3D6E"/>
    <w:rPr>
      <w:rFonts w:ascii="Times New Roman" w:hAnsi="Times New Roman" w:cs="Times New Roman" w:hint="default"/>
    </w:rPr>
  </w:style>
  <w:style w:type="character" w:styleId="a6">
    <w:name w:val="Strong"/>
    <w:basedOn w:val="a0"/>
    <w:uiPriority w:val="22"/>
    <w:qFormat/>
    <w:rsid w:val="00AF3D6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96F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1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1241</Words>
  <Characters>7080</Characters>
  <Application>Microsoft Office Word</Application>
  <DocSecurity>0</DocSecurity>
  <Lines>59</Lines>
  <Paragraphs>16</Paragraphs>
  <ScaleCrop>false</ScaleCrop>
  <Company/>
  <LinksUpToDate>false</LinksUpToDate>
  <CharactersWithSpaces>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Шибалова</dc:creator>
  <cp:keywords/>
  <dc:description/>
  <cp:lastModifiedBy>User</cp:lastModifiedBy>
  <cp:revision>9</cp:revision>
  <dcterms:created xsi:type="dcterms:W3CDTF">2020-11-01T16:54:00Z</dcterms:created>
  <dcterms:modified xsi:type="dcterms:W3CDTF">2026-05-11T06:11:00Z</dcterms:modified>
</cp:coreProperties>
</file>