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D47" w:rsidRPr="00EE4026" w:rsidRDefault="00486D47" w:rsidP="00486D47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8"/>
        </w:rPr>
      </w:pPr>
      <w:r w:rsidRPr="00EE4026">
        <w:rPr>
          <w:color w:val="111111"/>
          <w:sz w:val="28"/>
          <w:szCs w:val="28"/>
        </w:rPr>
        <w:t>«</w:t>
      </w:r>
      <w:r w:rsidRPr="00EE4026">
        <w:rPr>
          <w:rStyle w:val="a4"/>
          <w:color w:val="111111"/>
          <w:sz w:val="28"/>
          <w:szCs w:val="28"/>
          <w:bdr w:val="none" w:sz="0" w:space="0" w:color="auto" w:frame="1"/>
        </w:rPr>
        <w:t>Игровые педагогические технологии как средство развития эмоциональной сферы ребенка раннего возраста</w:t>
      </w:r>
      <w:r w:rsidRPr="00EE4026">
        <w:rPr>
          <w:color w:val="111111"/>
          <w:sz w:val="28"/>
          <w:szCs w:val="28"/>
        </w:rPr>
        <w:t>».</w:t>
      </w:r>
    </w:p>
    <w:p w:rsidR="00486D47" w:rsidRPr="00EE4026" w:rsidRDefault="00486D47" w:rsidP="00486D47">
      <w:pPr>
        <w:pStyle w:val="a3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486D47" w:rsidRPr="00EE4026" w:rsidRDefault="00486D47" w:rsidP="00486D47">
      <w:pPr>
        <w:pStyle w:val="a3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E4026">
        <w:rPr>
          <w:color w:val="000000"/>
          <w:sz w:val="28"/>
          <w:szCs w:val="28"/>
        </w:rPr>
        <w:t xml:space="preserve">В развитии ребёнка главное место занимает его эмоциональная сфера. </w:t>
      </w:r>
      <w:r w:rsidRPr="00EE4026">
        <w:rPr>
          <w:sz w:val="28"/>
          <w:szCs w:val="28"/>
        </w:rPr>
        <w:t xml:space="preserve"> </w:t>
      </w:r>
      <w:r w:rsidRPr="00EE4026">
        <w:rPr>
          <w:color w:val="000000"/>
          <w:sz w:val="28"/>
          <w:szCs w:val="28"/>
        </w:rPr>
        <w:t>От того, какой эмоциональный фон сопровождает человека, в первую очередь, зависят его отношения с окружающим миром.</w:t>
      </w:r>
      <w:r w:rsidRPr="00EE4026">
        <w:rPr>
          <w:rFonts w:ascii="Arial" w:hAnsi="Arial" w:cs="Arial"/>
          <w:color w:val="000000"/>
          <w:sz w:val="28"/>
          <w:szCs w:val="28"/>
        </w:rPr>
        <w:t xml:space="preserve"> </w:t>
      </w:r>
      <w:r w:rsidRPr="00EE4026">
        <w:rPr>
          <w:sz w:val="28"/>
          <w:szCs w:val="28"/>
        </w:rPr>
        <w:t xml:space="preserve">Поэтому детей уже в дошкольном возрасте важно научить распознавать эмоциональное настроение окружающих и управлять собственным эмоциональным состоянием. </w:t>
      </w:r>
    </w:p>
    <w:p w:rsidR="00486D47" w:rsidRPr="00EE4026" w:rsidRDefault="00486D47" w:rsidP="00486D47">
      <w:pPr>
        <w:pStyle w:val="a3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E4026">
        <w:rPr>
          <w:sz w:val="28"/>
          <w:szCs w:val="28"/>
        </w:rPr>
        <w:t xml:space="preserve">Таким образом, перед педагогами стоит проблема поиска эффективных методов и приемов по формированию эмоциональной сферы детей. </w:t>
      </w:r>
    </w:p>
    <w:p w:rsidR="00486D47" w:rsidRPr="00EE4026" w:rsidRDefault="00486D47" w:rsidP="00486D47">
      <w:pPr>
        <w:pStyle w:val="c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E4026">
        <w:rPr>
          <w:sz w:val="28"/>
          <w:szCs w:val="28"/>
        </w:rPr>
        <w:t>Одним из ведущих методов является игра, так как это доступное и простое средство развития эмоциональной сферы ребенка.</w:t>
      </w:r>
      <w:r w:rsidRPr="00EE4026">
        <w:rPr>
          <w:color w:val="000000"/>
          <w:sz w:val="28"/>
          <w:szCs w:val="28"/>
        </w:rPr>
        <w:t xml:space="preserve"> Игра</w:t>
      </w:r>
      <w:r w:rsidRPr="00EE4026">
        <w:rPr>
          <w:color w:val="111111"/>
          <w:sz w:val="28"/>
          <w:szCs w:val="28"/>
          <w:shd w:val="clear" w:color="auto" w:fill="FFFFFF"/>
        </w:rPr>
        <w:t> </w:t>
      </w:r>
      <w:r w:rsidRPr="00EE4026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эмоциональна, ярко насыщена</w:t>
      </w:r>
      <w:r w:rsidRPr="00EE4026">
        <w:rPr>
          <w:color w:val="111111"/>
          <w:sz w:val="28"/>
          <w:szCs w:val="28"/>
          <w:shd w:val="clear" w:color="auto" w:fill="FFFFFF"/>
        </w:rPr>
        <w:t>, привлекательна и интересна детям. </w:t>
      </w:r>
      <w:r w:rsidRPr="00EE4026">
        <w:rPr>
          <w:color w:val="000000"/>
          <w:sz w:val="28"/>
          <w:szCs w:val="28"/>
        </w:rPr>
        <w:t>Играя, ребёнок постепенно, входит в мир взрослой жизни с её правилами, запретами, возможностями. Именно в игре формируется характер ребёнка, развиваются познавательные процессы и, конечно, в ней ребенок приобретает основные навыки общения, качества, необходимые для установления контакта с другими детьми.</w:t>
      </w:r>
    </w:p>
    <w:p w:rsidR="00486D47" w:rsidRPr="00EE4026" w:rsidRDefault="00486D47" w:rsidP="00486D47">
      <w:pPr>
        <w:pStyle w:val="c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E4026">
        <w:rPr>
          <w:sz w:val="28"/>
          <w:szCs w:val="28"/>
        </w:rPr>
        <w:t>Поэтому в последнее время наиболее актуальным является внедрение в образовательную практику в ДОУ педагогических игровых технологий</w:t>
      </w:r>
      <w:proofErr w:type="gramStart"/>
      <w:r w:rsidRPr="00EE4026">
        <w:rPr>
          <w:sz w:val="28"/>
          <w:szCs w:val="28"/>
        </w:rPr>
        <w:t xml:space="preserve">.       </w:t>
      </w:r>
      <w:proofErr w:type="gramEnd"/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EE4026">
        <w:rPr>
          <w:rFonts w:ascii="Times New Roman" w:hAnsi="Times New Roman" w:cs="Times New Roman"/>
          <w:sz w:val="28"/>
          <w:szCs w:val="28"/>
        </w:rPr>
        <w:t xml:space="preserve">.         </w:t>
      </w:r>
      <w:r w:rsidRPr="00EE4026">
        <w:rPr>
          <w:rFonts w:ascii="Times New Roman" w:hAnsi="Times New Roman" w:cs="Times New Roman"/>
          <w:color w:val="111111"/>
          <w:sz w:val="28"/>
          <w:szCs w:val="28"/>
        </w:rPr>
        <w:t>Сегодня я хочу поделиться с вами об использование игровых технологий</w:t>
      </w:r>
      <w:r w:rsidRPr="00EE4026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 xml:space="preserve"> </w:t>
      </w:r>
      <w:r w:rsidRPr="00EE4026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в работе с детьми раннего возраста</w:t>
      </w:r>
      <w:r w:rsidRPr="00EE4026">
        <w:rPr>
          <w:rFonts w:ascii="Times New Roman" w:hAnsi="Times New Roman" w:cs="Times New Roman"/>
          <w:color w:val="111111"/>
          <w:sz w:val="28"/>
          <w:szCs w:val="28"/>
        </w:rPr>
        <w:t xml:space="preserve">, направленных на эмоциональное развитие. </w:t>
      </w: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4026">
        <w:rPr>
          <w:rFonts w:ascii="Times New Roman" w:hAnsi="Times New Roman" w:cs="Times New Roman"/>
          <w:sz w:val="28"/>
          <w:szCs w:val="28"/>
          <w:shd w:val="clear" w:color="auto" w:fill="FFFFFF"/>
        </w:rPr>
        <w:t>Дети раннего возраста — деятельны, любопытны, искренни, забавны. Наблюдать за ними — одно удовольствие. Когда ребенку хорошо и спокойно, он развивается. Что для этого нужно? Прежде всего — обеспечить внутреннее эмоциональное благополучие малыша. А как?</w:t>
      </w:r>
      <w:r w:rsidRPr="00EE4026">
        <w:rPr>
          <w:rFonts w:ascii="Times New Roman" w:hAnsi="Times New Roman" w:cs="Times New Roman"/>
          <w:sz w:val="28"/>
          <w:szCs w:val="28"/>
        </w:rPr>
        <w:t xml:space="preserve"> Конечно же, через игру. Но </w:t>
      </w:r>
      <w:r w:rsidRPr="00EE4026">
        <w:rPr>
          <w:rStyle w:val="c1"/>
          <w:rFonts w:ascii="Times New Roman" w:hAnsi="Times New Roman" w:cs="Times New Roman"/>
          <w:sz w:val="28"/>
          <w:szCs w:val="28"/>
        </w:rPr>
        <w:t xml:space="preserve">игры детей раннего возраста в основном неустойчивы, это выражается в частой смене игрушек и игровых образов, кратковременности игр, наличие конфликтов по поводу игрушек, роли. Они требуют четкого, системного руководства ими, целенаправленного формирования у детей игровых, коммуникативных, организаторских и других умений.  </w:t>
      </w:r>
      <w:r w:rsidRPr="00EE4026">
        <w:rPr>
          <w:rStyle w:val="c0"/>
          <w:rFonts w:ascii="Times New Roman" w:hAnsi="Times New Roman" w:cs="Times New Roman"/>
          <w:sz w:val="28"/>
          <w:szCs w:val="28"/>
        </w:rPr>
        <w:t>Поэтому игре я придаю особое значение</w:t>
      </w:r>
      <w:proofErr w:type="gramStart"/>
      <w:r w:rsidRPr="00EE4026">
        <w:rPr>
          <w:rStyle w:val="c0"/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E4026">
        <w:rPr>
          <w:rStyle w:val="c0"/>
          <w:rFonts w:ascii="Times New Roman" w:hAnsi="Times New Roman" w:cs="Times New Roman"/>
          <w:sz w:val="28"/>
          <w:szCs w:val="28"/>
        </w:rPr>
        <w:t xml:space="preserve"> При подборе игр, мои усилия направлены на формирование базового доверия к миру через развитие позитивных эмоциональных отношений. </w:t>
      </w:r>
      <w:r w:rsidRPr="00EE40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эмоциональное общение возникает лишь на основе совместных действий, сопровождаемых улыбкой, ласковой интонацией, проявлением заботы к каждому малышу.</w:t>
      </w:r>
    </w:p>
    <w:p w:rsidR="00486D47" w:rsidRPr="00EE4026" w:rsidRDefault="00486D47" w:rsidP="00486D47">
      <w:pPr>
        <w:shd w:val="clear" w:color="auto" w:fill="FFFFFF"/>
        <w:spacing w:after="0" w:line="240" w:lineRule="auto"/>
        <w:ind w:firstLine="709"/>
        <w:contextualSpacing/>
        <w:jc w:val="both"/>
        <w:rPr>
          <w:rStyle w:val="c1"/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E4026">
        <w:rPr>
          <w:rStyle w:val="c1"/>
          <w:rFonts w:ascii="Times New Roman" w:hAnsi="Times New Roman" w:cs="Times New Roman"/>
          <w:sz w:val="28"/>
          <w:szCs w:val="28"/>
        </w:rPr>
        <w:t xml:space="preserve">  Поэтому, работая в этом направлении, я поставила цель: </w:t>
      </w:r>
      <w:r w:rsidRPr="00EE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создать эмоциональн</w:t>
      </w:r>
      <w:proofErr w:type="gramStart"/>
      <w:r w:rsidRPr="00EE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EE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положительный настрой в группе</w:t>
      </w:r>
      <w:r w:rsidRPr="00EE4026">
        <w:rPr>
          <w:rStyle w:val="c1"/>
          <w:rFonts w:ascii="Times New Roman" w:hAnsi="Times New Roman" w:cs="Times New Roman"/>
          <w:sz w:val="28"/>
          <w:szCs w:val="28"/>
        </w:rPr>
        <w:t xml:space="preserve"> через использование игровых технологий.</w:t>
      </w:r>
    </w:p>
    <w:p w:rsidR="00486D47" w:rsidRPr="00EE4026" w:rsidRDefault="00486D47" w:rsidP="00486D47">
      <w:pPr>
        <w:shd w:val="clear" w:color="auto" w:fill="FFFFFF"/>
        <w:spacing w:after="0" w:line="240" w:lineRule="auto"/>
        <w:ind w:firstLine="709"/>
        <w:contextualSpacing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EE4026">
        <w:rPr>
          <w:rStyle w:val="c1"/>
          <w:rFonts w:ascii="Times New Roman" w:hAnsi="Times New Roman" w:cs="Times New Roman"/>
          <w:sz w:val="28"/>
          <w:szCs w:val="28"/>
        </w:rPr>
        <w:t xml:space="preserve"> Для достижения поставленной цели решались следующие задачи, главная из которых является формирование </w:t>
      </w:r>
      <w:r w:rsidRPr="00EE4026">
        <w:rPr>
          <w:rFonts w:ascii="Times New Roman" w:hAnsi="Times New Roman" w:cs="Times New Roman"/>
          <w:color w:val="000000"/>
          <w:sz w:val="28"/>
          <w:szCs w:val="28"/>
        </w:rPr>
        <w:t>у воспитанников умения соотносить свои эмоции, чувства с эмоциями и чувствами других людей, регулировать их таким образом, чтобы было комфортно им самим и окружающим их людям.</w:t>
      </w:r>
    </w:p>
    <w:p w:rsidR="00486D47" w:rsidRPr="00EE4026" w:rsidRDefault="00486D47" w:rsidP="00486D47">
      <w:pPr>
        <w:pStyle w:val="c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  <w:sz w:val="28"/>
          <w:szCs w:val="28"/>
        </w:rPr>
      </w:pPr>
      <w:r w:rsidRPr="00EE4026">
        <w:rPr>
          <w:rStyle w:val="c1"/>
          <w:sz w:val="28"/>
          <w:szCs w:val="28"/>
        </w:rPr>
        <w:lastRenderedPageBreak/>
        <w:t xml:space="preserve">Одним из </w:t>
      </w:r>
      <w:proofErr w:type="gramStart"/>
      <w:r w:rsidRPr="00EE4026">
        <w:rPr>
          <w:rStyle w:val="c1"/>
          <w:sz w:val="28"/>
          <w:szCs w:val="28"/>
        </w:rPr>
        <w:t>главных условий, способствующих эмоциональному развитию детей является</w:t>
      </w:r>
      <w:proofErr w:type="gramEnd"/>
      <w:r w:rsidRPr="00EE4026">
        <w:rPr>
          <w:rStyle w:val="c1"/>
          <w:sz w:val="28"/>
          <w:szCs w:val="28"/>
        </w:rPr>
        <w:t xml:space="preserve"> </w:t>
      </w:r>
      <w:r w:rsidRPr="00EE4026">
        <w:rPr>
          <w:rStyle w:val="a4"/>
          <w:color w:val="000000" w:themeColor="text1"/>
          <w:sz w:val="28"/>
          <w:szCs w:val="28"/>
        </w:rPr>
        <w:t>предметно – развивающая среда</w:t>
      </w:r>
      <w:r w:rsidRPr="00EE4026">
        <w:rPr>
          <w:rStyle w:val="c1"/>
          <w:sz w:val="28"/>
          <w:szCs w:val="28"/>
        </w:rPr>
        <w:t>. В нашей группе имеются игровые зоны, которые повышают интерес к игровой деятельности.</w:t>
      </w:r>
    </w:p>
    <w:p w:rsidR="00486D47" w:rsidRPr="00EE4026" w:rsidRDefault="00486D47" w:rsidP="00486D47">
      <w:pPr>
        <w:pStyle w:val="c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color w:val="FF0000"/>
          <w:sz w:val="28"/>
          <w:szCs w:val="28"/>
        </w:rPr>
      </w:pPr>
      <w:r w:rsidRPr="00EE4026">
        <w:rPr>
          <w:color w:val="000000"/>
          <w:sz w:val="28"/>
          <w:szCs w:val="28"/>
        </w:rPr>
        <w:t xml:space="preserve">         Ежедневно в педагогический проце</w:t>
      </w:r>
      <w:proofErr w:type="gramStart"/>
      <w:r w:rsidRPr="00EE4026">
        <w:rPr>
          <w:color w:val="000000"/>
          <w:sz w:val="28"/>
          <w:szCs w:val="28"/>
        </w:rPr>
        <w:t>сс вкл</w:t>
      </w:r>
      <w:proofErr w:type="gramEnd"/>
      <w:r w:rsidRPr="00EE4026">
        <w:rPr>
          <w:color w:val="000000"/>
          <w:sz w:val="28"/>
          <w:szCs w:val="28"/>
        </w:rPr>
        <w:t xml:space="preserve">ючаю различные виды игр, игровых </w:t>
      </w:r>
      <w:r w:rsidRPr="00EE4026">
        <w:rPr>
          <w:sz w:val="28"/>
          <w:szCs w:val="28"/>
        </w:rPr>
        <w:t>ситуаций,</w:t>
      </w:r>
      <w:r w:rsidRPr="00EE4026">
        <w:rPr>
          <w:sz w:val="28"/>
          <w:szCs w:val="28"/>
          <w:shd w:val="clear" w:color="auto" w:fill="FFFFFF"/>
        </w:rPr>
        <w:t xml:space="preserve"> направленные на развитие </w:t>
      </w:r>
      <w:r w:rsidRPr="00EE4026">
        <w:rPr>
          <w:rStyle w:val="c1"/>
          <w:sz w:val="28"/>
          <w:szCs w:val="28"/>
        </w:rPr>
        <w:t>эмоциональной отзывчивости детей. Я их разделила на такие группы:</w:t>
      </w:r>
    </w:p>
    <w:p w:rsidR="00486D47" w:rsidRPr="00EE4026" w:rsidRDefault="00486D47" w:rsidP="00486D47">
      <w:pPr>
        <w:pStyle w:val="c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color w:val="31849B" w:themeColor="accent5" w:themeShade="BF"/>
          <w:sz w:val="28"/>
          <w:szCs w:val="28"/>
        </w:rPr>
      </w:pP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в парах - способствуют становлению субъектного эмоционального — положительного отношения к сверстнику, формированию потребности в общении (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«Прогулка в парах»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«По узенькой дорожке»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proofErr w:type="gramStart"/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Ай-да</w:t>
      </w:r>
      <w:proofErr w:type="gramEnd"/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др.).</w:t>
      </w: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 игры с несколькими партнёрами - эти игры помогают детям пережить чувство общности, воспитывают у них умение вступать в эмоционально — практическое взаимодействие с группой сверстников (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«Паровозик»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 «Лиса и зайцы»,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«Птички в гнёздышках»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</w:t>
      </w: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Пальчиковые игры, </w:t>
      </w:r>
      <w:proofErr w:type="gramStart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–э</w:t>
      </w:r>
      <w:proofErr w:type="gramEnd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игры</w:t>
      </w:r>
      <w:r w:rsidRPr="00EE4026">
        <w:rPr>
          <w:rFonts w:ascii="Times New Roman" w:hAnsi="Times New Roman" w:cs="Times New Roman"/>
          <w:color w:val="2B2B2B"/>
          <w:sz w:val="28"/>
          <w:szCs w:val="28"/>
        </w:rPr>
        <w:t xml:space="preserve"> не только  тренирует кисти рук, но также благодаря им происходит социализация ребенка: он общается с детьми, и с взрослыми. 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«Замок»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«Пальчики попляшут»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«Пальчики здороваются»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т. д.).</w:t>
      </w:r>
    </w:p>
    <w:p w:rsidR="00486D47" w:rsidRPr="00EE4026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EE4026">
        <w:rPr>
          <w:sz w:val="28"/>
          <w:szCs w:val="28"/>
        </w:rPr>
        <w:t xml:space="preserve">Хороводные игры - </w:t>
      </w:r>
      <w:r w:rsidRPr="00EE4026">
        <w:rPr>
          <w:color w:val="000000"/>
          <w:sz w:val="28"/>
          <w:szCs w:val="28"/>
        </w:rPr>
        <w:t>учат воспитанников сотрудничать, получают удовольствия от движений, вызывают у детей положительный эмоциональный отклик.</w:t>
      </w:r>
      <w:r w:rsidRPr="00EE4026">
        <w:rPr>
          <w:sz w:val="28"/>
          <w:szCs w:val="28"/>
        </w:rPr>
        <w:t xml:space="preserve"> (</w:t>
      </w:r>
      <w:r w:rsidRPr="00EE4026">
        <w:rPr>
          <w:i/>
          <w:iCs/>
          <w:sz w:val="28"/>
          <w:szCs w:val="28"/>
          <w:bdr w:val="none" w:sz="0" w:space="0" w:color="auto" w:frame="1"/>
        </w:rPr>
        <w:t>«Каравай»</w:t>
      </w:r>
      <w:r w:rsidRPr="00EE4026">
        <w:rPr>
          <w:sz w:val="28"/>
          <w:szCs w:val="28"/>
        </w:rPr>
        <w:t>, </w:t>
      </w:r>
      <w:r w:rsidRPr="00EE4026">
        <w:rPr>
          <w:i/>
          <w:iCs/>
          <w:sz w:val="28"/>
          <w:szCs w:val="28"/>
          <w:bdr w:val="none" w:sz="0" w:space="0" w:color="auto" w:frame="1"/>
        </w:rPr>
        <w:t>«Раздувайся пузырь»</w:t>
      </w:r>
      <w:r w:rsidRPr="00EE4026">
        <w:rPr>
          <w:sz w:val="28"/>
          <w:szCs w:val="28"/>
        </w:rPr>
        <w:t>, </w:t>
      </w:r>
      <w:r w:rsidRPr="00EE4026">
        <w:rPr>
          <w:i/>
          <w:iCs/>
          <w:sz w:val="28"/>
          <w:szCs w:val="28"/>
          <w:bdr w:val="none" w:sz="0" w:space="0" w:color="auto" w:frame="1"/>
        </w:rPr>
        <w:t>«Карусели»</w:t>
      </w:r>
      <w:r w:rsidRPr="00EE4026">
        <w:rPr>
          <w:sz w:val="28"/>
          <w:szCs w:val="28"/>
        </w:rPr>
        <w:t> и т. д</w:t>
      </w:r>
      <w:proofErr w:type="gramStart"/>
      <w:r w:rsidRPr="00EE4026">
        <w:rPr>
          <w:sz w:val="28"/>
          <w:szCs w:val="28"/>
        </w:rPr>
        <w:t>.)</w:t>
      </w:r>
      <w:proofErr w:type="gramEnd"/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Совместные игры с предметами - помогают ребенку </w:t>
      </w:r>
      <w:r w:rsidRPr="00EE402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видеть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сверстнике не соперника по борьбе за право обладания игрушкой, а партнера по игре (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«Катаем мячики»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«Игры с резиновыми игрушками»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т. д.).</w:t>
      </w: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Игры с </w:t>
      </w:r>
      <w:proofErr w:type="gramStart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</w:t>
      </w:r>
      <w:proofErr w:type="gramEnd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которых у малышей развивается умение управлять своим поведением, внимательно слушать взрослого и действовать в соответствии с предложенной ролью (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и дождик»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«Воробышки и автомобиль»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«Кот и мыши»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т. д.).</w:t>
      </w:r>
    </w:p>
    <w:p w:rsidR="00486D47" w:rsidRPr="00EE4026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EE4026">
        <w:rPr>
          <w:sz w:val="28"/>
          <w:szCs w:val="28"/>
        </w:rPr>
        <w:t xml:space="preserve">Словесные игры, игры-забавы обыгрывание </w:t>
      </w:r>
      <w:proofErr w:type="spellStart"/>
      <w:r w:rsidRPr="00EE4026">
        <w:rPr>
          <w:sz w:val="28"/>
          <w:szCs w:val="28"/>
        </w:rPr>
        <w:t>потешек</w:t>
      </w:r>
      <w:proofErr w:type="spellEnd"/>
      <w:r w:rsidRPr="00EE4026">
        <w:rPr>
          <w:sz w:val="28"/>
          <w:szCs w:val="28"/>
        </w:rPr>
        <w:t xml:space="preserve"> -</w:t>
      </w:r>
      <w:r w:rsidRPr="00EE4026">
        <w:rPr>
          <w:color w:val="000000"/>
          <w:sz w:val="28"/>
          <w:szCs w:val="28"/>
        </w:rPr>
        <w:t xml:space="preserve"> вызывают у детей положительный эмоциональный отклик.</w:t>
      </w:r>
      <w:r w:rsidRPr="00EE4026">
        <w:rPr>
          <w:sz w:val="28"/>
          <w:szCs w:val="28"/>
        </w:rPr>
        <w:t xml:space="preserve"> (</w:t>
      </w:r>
      <w:r w:rsidRPr="00EE4026">
        <w:rPr>
          <w:i/>
          <w:iCs/>
          <w:sz w:val="28"/>
          <w:szCs w:val="28"/>
          <w:bdr w:val="none" w:sz="0" w:space="0" w:color="auto" w:frame="1"/>
        </w:rPr>
        <w:t>«Эхо»</w:t>
      </w:r>
      <w:r w:rsidRPr="00EE4026">
        <w:rPr>
          <w:sz w:val="28"/>
          <w:szCs w:val="28"/>
        </w:rPr>
        <w:t>, </w:t>
      </w:r>
      <w:r w:rsidRPr="00EE4026">
        <w:rPr>
          <w:i/>
          <w:iCs/>
          <w:sz w:val="28"/>
          <w:szCs w:val="28"/>
          <w:bdr w:val="none" w:sz="0" w:space="0" w:color="auto" w:frame="1"/>
        </w:rPr>
        <w:t>«Кто как кричит»</w:t>
      </w:r>
      <w:r w:rsidRPr="00EE4026">
        <w:rPr>
          <w:sz w:val="28"/>
          <w:szCs w:val="28"/>
        </w:rPr>
        <w:t>, </w:t>
      </w:r>
      <w:r w:rsidRPr="00EE4026">
        <w:rPr>
          <w:i/>
          <w:iCs/>
          <w:sz w:val="28"/>
          <w:szCs w:val="28"/>
          <w:bdr w:val="none" w:sz="0" w:space="0" w:color="auto" w:frame="1"/>
        </w:rPr>
        <w:t>«Мишка косолапый»</w:t>
      </w:r>
      <w:r w:rsidRPr="00EE4026">
        <w:rPr>
          <w:sz w:val="28"/>
          <w:szCs w:val="28"/>
        </w:rPr>
        <w:t>, </w:t>
      </w:r>
      <w:r w:rsidRPr="00EE4026">
        <w:rPr>
          <w:i/>
          <w:iCs/>
          <w:sz w:val="28"/>
          <w:szCs w:val="28"/>
          <w:bdr w:val="none" w:sz="0" w:space="0" w:color="auto" w:frame="1"/>
        </w:rPr>
        <w:t>«Зайка беленький»</w:t>
      </w:r>
      <w:r w:rsidRPr="00EE4026">
        <w:rPr>
          <w:sz w:val="28"/>
          <w:szCs w:val="28"/>
        </w:rPr>
        <w:t> и т. д</w:t>
      </w:r>
      <w:proofErr w:type="gramStart"/>
      <w:r w:rsidRPr="00EE4026">
        <w:rPr>
          <w:sz w:val="28"/>
          <w:szCs w:val="28"/>
        </w:rPr>
        <w:t>.)</w:t>
      </w:r>
      <w:proofErr w:type="gramEnd"/>
    </w:p>
    <w:p w:rsidR="00486D47" w:rsidRPr="00EE4026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EE4026">
        <w:rPr>
          <w:sz w:val="28"/>
          <w:szCs w:val="28"/>
        </w:rPr>
        <w:t>. Настольно - печатные игры - это интересное занятие для детей при ознакомлении с окружающим миром, миром животных и растений, явлениями живой и неживой природы</w:t>
      </w:r>
      <w:r w:rsidRPr="00EE4026">
        <w:rPr>
          <w:color w:val="000000"/>
          <w:sz w:val="28"/>
          <w:szCs w:val="28"/>
        </w:rPr>
        <w:t>, в которых воспитанники учатся общаться друг с другом. У детей появляется первый опыт взаимодействия, приобретаются навыки вежливого общения</w:t>
      </w:r>
      <w:r w:rsidRPr="00EE4026">
        <w:rPr>
          <w:b/>
          <w:bCs/>
          <w:color w:val="000000"/>
          <w:sz w:val="28"/>
          <w:szCs w:val="28"/>
        </w:rPr>
        <w:t>.</w:t>
      </w: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игрушки на развитие мелкой моторики способствуют </w:t>
      </w:r>
      <w:r w:rsidRPr="00EE402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работе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речевых и мыслительных центров головного мозга, развитию творческих способностей и формированию усидчивости. (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«Мозаика»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тактильное пособие 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«Злаки»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т. д</w:t>
      </w:r>
      <w:proofErr w:type="gramStart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proofErr w:type="gramEnd"/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Игры с логическими блоками </w:t>
      </w:r>
      <w:proofErr w:type="spellStart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Дьенеша</w:t>
      </w:r>
      <w:proofErr w:type="spellEnd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402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с</w:t>
      </w:r>
      <w:proofErr w:type="gramEnd"/>
      <w:r w:rsidRPr="00EE4026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пособствующие развитию интеллектуальных, эстетических, креативных способностей детей.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не просто разбиваем блоки по цветам, а </w:t>
      </w:r>
      <w:r w:rsidRPr="00EE402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«обыгрываем»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сказочной </w:t>
      </w:r>
      <w:r w:rsidRPr="00EE4026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форме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D47" w:rsidRPr="00EE4026" w:rsidRDefault="00486D47" w:rsidP="00486D4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4026">
        <w:rPr>
          <w:rStyle w:val="c1"/>
          <w:rFonts w:ascii="Times New Roman" w:hAnsi="Times New Roman" w:cs="Times New Roman"/>
          <w:b/>
          <w:sz w:val="28"/>
          <w:szCs w:val="28"/>
        </w:rPr>
        <w:t>СЛАЙД18</w:t>
      </w:r>
      <w:r w:rsidRPr="00EE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11.Большой эмоциональный отклик у воспитанников вызывают театрализованные игры. Реализация в игре творческих </w:t>
      </w:r>
      <w:r w:rsidRPr="00EE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возможностей, импровизация вызывают эмоциональное вдохновение детей, их бурную радость.</w:t>
      </w:r>
    </w:p>
    <w:p w:rsidR="00486D47" w:rsidRPr="00EE4026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026">
        <w:rPr>
          <w:rFonts w:ascii="Times New Roman" w:hAnsi="Times New Roman" w:cs="Times New Roman"/>
          <w:color w:val="111111"/>
          <w:sz w:val="28"/>
          <w:szCs w:val="28"/>
        </w:rPr>
        <w:t>На </w:t>
      </w:r>
      <w:r w:rsidRPr="00EE4026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развитие эмоциональной сферы детей</w:t>
      </w:r>
      <w:r w:rsidRPr="00EE4026">
        <w:rPr>
          <w:rFonts w:ascii="Times New Roman" w:hAnsi="Times New Roman" w:cs="Times New Roman"/>
          <w:color w:val="111111"/>
          <w:sz w:val="28"/>
          <w:szCs w:val="28"/>
        </w:rPr>
        <w:t xml:space="preserve"> составлена картотека игр, которые я использую в своей работе с детьми, начиняя с раннего возраста.</w:t>
      </w:r>
    </w:p>
    <w:p w:rsidR="00486D47" w:rsidRPr="00EE4026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EE4026">
        <w:rPr>
          <w:color w:val="000000" w:themeColor="text1"/>
          <w:sz w:val="28"/>
          <w:szCs w:val="28"/>
        </w:rPr>
        <w:t xml:space="preserve">      </w:t>
      </w:r>
      <w:r w:rsidRPr="00EE4026">
        <w:rPr>
          <w:color w:val="000000"/>
          <w:sz w:val="28"/>
          <w:szCs w:val="28"/>
        </w:rPr>
        <w:t xml:space="preserve">Одним из направлений в работе по созданию эмоционального благополучия воспитанников является сотрудничество с семьей. </w:t>
      </w:r>
      <w:r w:rsidRPr="00EE4026">
        <w:rPr>
          <w:color w:val="000000" w:themeColor="text1"/>
          <w:sz w:val="28"/>
          <w:szCs w:val="28"/>
        </w:rPr>
        <w:t>В уголке для родителей выставляю папку с играми, объясняя цель и ход игры. На формирование детских интересов заметно повлияли отношение родителей к играм, к увлечению малышей подвижными играми и упражнениями. Родители прислушиваются к моим консультациям, часто сами обращаются за советом. Это способствует доверительному общению родителей и детей.</w:t>
      </w:r>
    </w:p>
    <w:p w:rsidR="00486D47" w:rsidRPr="00EE4026" w:rsidRDefault="00486D47" w:rsidP="00486D4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заключение хочется сказать, что </w:t>
      </w:r>
      <w:r w:rsidRPr="00EE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оказывают положительное влияние на формирование эмоционального контакта, и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привычными и желанными для наших воспитанников.</w:t>
      </w:r>
      <w:r w:rsidRPr="00EE40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E40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стали более самостоятельными, жизнерадостными, менее капризными и беспокойными. Появилось больше доверия к окружающим. И самое главное с удовольствием посещают детский сад.</w:t>
      </w:r>
    </w:p>
    <w:p w:rsidR="00486D47" w:rsidRPr="00D13825" w:rsidRDefault="00486D47" w:rsidP="00486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486D47" w:rsidRPr="00D13825" w:rsidRDefault="00486D47" w:rsidP="00486D47">
      <w:pPr>
        <w:pStyle w:val="c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Pr="00D13825" w:rsidRDefault="00486D47" w:rsidP="00486D4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32"/>
          <w:szCs w:val="32"/>
        </w:rPr>
      </w:pPr>
    </w:p>
    <w:p w:rsidR="00486D47" w:rsidRDefault="00486D47" w:rsidP="00486D47">
      <w:pPr>
        <w:shd w:val="clear" w:color="auto" w:fill="FFFFFF" w:themeFill="background1"/>
      </w:pPr>
    </w:p>
    <w:p w:rsidR="00E56DBD" w:rsidRDefault="00E56DBD">
      <w:bookmarkStart w:id="0" w:name="_GoBack"/>
      <w:bookmarkEnd w:id="0"/>
    </w:p>
    <w:sectPr w:rsidR="00E56DBD" w:rsidSect="005F729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844"/>
    <w:rsid w:val="00486D47"/>
    <w:rsid w:val="00DA0844"/>
    <w:rsid w:val="00E5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D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8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8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6D47"/>
    <w:rPr>
      <w:b/>
      <w:bCs/>
    </w:rPr>
  </w:style>
  <w:style w:type="character" w:customStyle="1" w:styleId="c1">
    <w:name w:val="c1"/>
    <w:basedOn w:val="a0"/>
    <w:rsid w:val="00486D47"/>
  </w:style>
  <w:style w:type="character" w:customStyle="1" w:styleId="c0">
    <w:name w:val="c0"/>
    <w:basedOn w:val="a0"/>
    <w:rsid w:val="00486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D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8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8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6D47"/>
    <w:rPr>
      <w:b/>
      <w:bCs/>
    </w:rPr>
  </w:style>
  <w:style w:type="character" w:customStyle="1" w:styleId="c1">
    <w:name w:val="c1"/>
    <w:basedOn w:val="a0"/>
    <w:rsid w:val="00486D47"/>
  </w:style>
  <w:style w:type="character" w:customStyle="1" w:styleId="c0">
    <w:name w:val="c0"/>
    <w:basedOn w:val="a0"/>
    <w:rsid w:val="00486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5520</Characters>
  <Application>Microsoft Office Word</Application>
  <DocSecurity>0</DocSecurity>
  <Lines>46</Lines>
  <Paragraphs>12</Paragraphs>
  <ScaleCrop>false</ScaleCrop>
  <Company>Home</Company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2026-05-11T06:58:00Z</dcterms:created>
  <dcterms:modified xsi:type="dcterms:W3CDTF">2026-05-11T06:59:00Z</dcterms:modified>
</cp:coreProperties>
</file>