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D739" w14:textId="7AAC1D81" w:rsidR="004A02C3" w:rsidRPr="009C2EC3" w:rsidRDefault="002B560D" w:rsidP="004A02C3">
      <w:pPr>
        <w:kinsoku w:val="0"/>
        <w:overflowPunct w:val="0"/>
        <w:spacing w:after="0" w:line="240" w:lineRule="auto"/>
        <w:jc w:val="center"/>
        <w:textAlignment w:val="baseline"/>
        <w:rPr>
          <w:rFonts w:ascii="Times New Roman" w:eastAsia="Times New Roman" w:hAnsi="Times New Roman" w:cs="Times New Roman"/>
          <w:b/>
          <w:bCs/>
          <w:color w:val="000000"/>
          <w:kern w:val="24"/>
          <w:sz w:val="28"/>
          <w:szCs w:val="28"/>
          <w:lang w:eastAsia="ru-RU"/>
        </w:rPr>
      </w:pPr>
      <w:r>
        <w:rPr>
          <w:rFonts w:ascii="Times New Roman" w:eastAsia="Times New Roman" w:hAnsi="Times New Roman" w:cs="Times New Roman"/>
          <w:b/>
          <w:bCs/>
          <w:color w:val="000000"/>
          <w:kern w:val="24"/>
          <w:sz w:val="28"/>
          <w:szCs w:val="28"/>
          <w:lang w:eastAsia="ru-RU"/>
        </w:rPr>
        <w:t>«</w:t>
      </w:r>
      <w:r w:rsidR="004A02C3" w:rsidRPr="009C2EC3">
        <w:rPr>
          <w:rFonts w:ascii="Times New Roman" w:eastAsia="Times New Roman" w:hAnsi="Times New Roman" w:cs="Times New Roman"/>
          <w:b/>
          <w:bCs/>
          <w:color w:val="000000"/>
          <w:kern w:val="24"/>
          <w:sz w:val="28"/>
          <w:szCs w:val="28"/>
          <w:lang w:eastAsia="ru-RU"/>
        </w:rPr>
        <w:t xml:space="preserve">Проблемное обучение как средство активизации познавательной деятельности </w:t>
      </w:r>
    </w:p>
    <w:p w14:paraId="05F84FAC" w14:textId="37F4C903" w:rsidR="004A02C3" w:rsidRPr="009C2EC3" w:rsidRDefault="004A02C3" w:rsidP="004A02C3">
      <w:pPr>
        <w:kinsoku w:val="0"/>
        <w:overflowPunct w:val="0"/>
        <w:spacing w:after="0" w:line="240" w:lineRule="auto"/>
        <w:jc w:val="center"/>
        <w:textAlignment w:val="baseline"/>
        <w:rPr>
          <w:rFonts w:ascii="Times New Roman" w:eastAsia="Times New Roman" w:hAnsi="Times New Roman" w:cs="Times New Roman"/>
          <w:sz w:val="28"/>
          <w:szCs w:val="28"/>
          <w:lang w:eastAsia="ru-RU"/>
        </w:rPr>
      </w:pPr>
      <w:r w:rsidRPr="009C2EC3">
        <w:rPr>
          <w:rFonts w:ascii="Times New Roman" w:eastAsia="Times New Roman" w:hAnsi="Times New Roman" w:cs="Times New Roman"/>
          <w:b/>
          <w:bCs/>
          <w:color w:val="000000"/>
          <w:kern w:val="24"/>
          <w:sz w:val="28"/>
          <w:szCs w:val="28"/>
          <w:lang w:eastAsia="ru-RU"/>
        </w:rPr>
        <w:t>младших школьников</w:t>
      </w:r>
      <w:r w:rsidR="002B560D">
        <w:rPr>
          <w:rFonts w:ascii="Times New Roman" w:eastAsia="Times New Roman" w:hAnsi="Times New Roman" w:cs="Times New Roman"/>
          <w:b/>
          <w:bCs/>
          <w:color w:val="000000"/>
          <w:kern w:val="24"/>
          <w:sz w:val="28"/>
          <w:szCs w:val="28"/>
          <w:lang w:eastAsia="ru-RU"/>
        </w:rPr>
        <w:t>»</w:t>
      </w:r>
    </w:p>
    <w:p w14:paraId="2215222C" w14:textId="77777777" w:rsidR="004A02C3" w:rsidRPr="009C2EC3" w:rsidRDefault="004A02C3" w:rsidP="00D34F08">
      <w:pPr>
        <w:pStyle w:val="a7"/>
        <w:ind w:firstLine="709"/>
        <w:jc w:val="both"/>
        <w:rPr>
          <w:rFonts w:ascii="Times New Roman" w:hAnsi="Times New Roman" w:cs="Times New Roman"/>
          <w:sz w:val="28"/>
          <w:szCs w:val="28"/>
        </w:rPr>
      </w:pPr>
    </w:p>
    <w:p w14:paraId="1FCCBDAA" w14:textId="77777777" w:rsidR="00D34F08" w:rsidRPr="009C2EC3" w:rsidRDefault="00D34F08" w:rsidP="003B64F3">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Изменения, которые происходят в современном обществе, требуют корректировки не только содержательных, но и методических аспектов образования. В настоящее время, </w:t>
      </w:r>
      <w:r w:rsidR="00B42FE1" w:rsidRPr="009C2EC3">
        <w:rPr>
          <w:rFonts w:ascii="Times New Roman" w:hAnsi="Times New Roman" w:cs="Times New Roman"/>
          <w:sz w:val="28"/>
          <w:szCs w:val="28"/>
        </w:rPr>
        <w:t>можно столкнуться с такими проблемами, как</w:t>
      </w:r>
      <w:r w:rsidRPr="009C2EC3">
        <w:rPr>
          <w:rFonts w:ascii="Times New Roman" w:hAnsi="Times New Roman" w:cs="Times New Roman"/>
          <w:sz w:val="28"/>
          <w:szCs w:val="28"/>
        </w:rPr>
        <w:t xml:space="preserve"> низкий уровень инт</w:t>
      </w:r>
      <w:r w:rsidR="00B42FE1" w:rsidRPr="009C2EC3">
        <w:rPr>
          <w:rFonts w:ascii="Times New Roman" w:hAnsi="Times New Roman" w:cs="Times New Roman"/>
          <w:sz w:val="28"/>
          <w:szCs w:val="28"/>
        </w:rPr>
        <w:t>еллектуального развития обучающихся</w:t>
      </w:r>
      <w:r w:rsidRPr="009C2EC3">
        <w:rPr>
          <w:rFonts w:ascii="Times New Roman" w:hAnsi="Times New Roman" w:cs="Times New Roman"/>
          <w:sz w:val="28"/>
          <w:szCs w:val="28"/>
        </w:rPr>
        <w:t xml:space="preserve">; низкий  педагогический и психологический уровень образования родителей </w:t>
      </w:r>
      <w:r w:rsidR="00B42FE1" w:rsidRPr="009C2EC3">
        <w:rPr>
          <w:rFonts w:ascii="Times New Roman" w:hAnsi="Times New Roman" w:cs="Times New Roman"/>
          <w:sz w:val="28"/>
          <w:szCs w:val="28"/>
        </w:rPr>
        <w:t>обучающихся</w:t>
      </w:r>
      <w:r w:rsidRPr="009C2EC3">
        <w:rPr>
          <w:rFonts w:ascii="Times New Roman" w:hAnsi="Times New Roman" w:cs="Times New Roman"/>
          <w:sz w:val="28"/>
          <w:szCs w:val="28"/>
        </w:rPr>
        <w:t xml:space="preserve">; дети приходят соматически ослабленные, педагогически запущенные, у которых недостаточно развиты те или иные познавательные процессы. Как следствие - у детей снижается интерес к учению. </w:t>
      </w:r>
      <w:r w:rsidR="003B64F3" w:rsidRPr="009C2EC3">
        <w:rPr>
          <w:rFonts w:ascii="Times New Roman" w:hAnsi="Times New Roman" w:cs="Times New Roman"/>
          <w:sz w:val="28"/>
          <w:szCs w:val="28"/>
        </w:rPr>
        <w:t xml:space="preserve"> </w:t>
      </w:r>
      <w:r w:rsidRPr="009C2EC3">
        <w:rPr>
          <w:rFonts w:ascii="Times New Roman" w:hAnsi="Times New Roman" w:cs="Times New Roman"/>
          <w:sz w:val="28"/>
          <w:szCs w:val="28"/>
        </w:rPr>
        <w:t>Ученики  начальной  школы не могут учиться «для  самих  себя».  Иногда  они  учатся  за  оценку, иногда за похвалу иногда, за подарки. Но любому  из  этих  мотивов  приходит конец. Поэтому учителю необходимо формировать учебную  мотивацию на  основе познавательного интереса. Ребенку должна нравиться его деятельность,  и  она должна быть ему доступна.</w:t>
      </w:r>
    </w:p>
    <w:p w14:paraId="0C94E7C5" w14:textId="77777777" w:rsidR="00D34F08" w:rsidRPr="009C2EC3" w:rsidRDefault="00D34F08"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Систематическое использование проблемных ситуаций на уроках в начальной школе является эффективным средством развития познавательного интереса младших школьников и обеспечения на этой основе повышения качества знаний.</w:t>
      </w:r>
    </w:p>
    <w:p w14:paraId="478C2F35" w14:textId="77777777" w:rsidR="00D34F08" w:rsidRPr="009C2EC3" w:rsidRDefault="00D34F08"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Успех интеллектуального развития школьника достигается главным образом на уроке, когда учитель остается один на один со своими воспитанниками. И от его умения, от его умения организовать систематическую познавательную деятельность зависит степень интереса учащихся к учебе, уровень знаний, готовность к постоянному самообразованию, т.е. их интеллектуальное развитие, что убедительно доказывает современная психология и педагогика. Большинство ученых признают, что развитие творческих способностей школьников и интеллектуальных умений невозможно без проблемного обучения.                                     </w:t>
      </w:r>
    </w:p>
    <w:p w14:paraId="67FBD865" w14:textId="77777777" w:rsidR="00D34F08" w:rsidRPr="009C2EC3" w:rsidRDefault="00D34F08"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    Характерной особенностью проблемного обучения является организация совместной учебной деятельности педагога и учащихся в атмосфере делового сотрудничества, дискуссионного размышления, поддерживающего позицию учащегося себя как индивида. Это позволяет школьникам испытывать чувство собственного открытия в науке, пережить радость творчества и успеха, стимулирует на каждом последующем этапе обучения новые проявления творчества, рождая новый успех. Так формируется информационная компетенция учащихся.</w:t>
      </w:r>
    </w:p>
    <w:p w14:paraId="43A99A38" w14:textId="77777777" w:rsidR="00D34F08" w:rsidRPr="009C2EC3" w:rsidRDefault="00D34F08"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Основное отличие от традиционного урока в том, что на традиционном уроке знания усваиваются репродуктивно. В технологии проблемного обучения же знания усваиваются творчески, учащиеся сами формулируют правила, делают выводы, а затем сравнивают с учебником.</w:t>
      </w:r>
    </w:p>
    <w:p w14:paraId="5C8E3607" w14:textId="77777777" w:rsidR="005A621A" w:rsidRPr="009C2EC3" w:rsidRDefault="00D34F08"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На проблемном уроке создаются все условия для проявления познавательной активности учеников. Учащиеся не получают готовые знания, а в результате постановки проблемной ситуации испытывают затруднение либо удивление и начинают поиск решения, открывая новые знания самостоятельно. Затем проводится обязательное проговаривание алгоритма решения и применяются </w:t>
      </w:r>
      <w:proofErr w:type="spellStart"/>
      <w:r w:rsidRPr="009C2EC3">
        <w:rPr>
          <w:rFonts w:ascii="Times New Roman" w:hAnsi="Times New Roman" w:cs="Times New Roman"/>
          <w:sz w:val="28"/>
          <w:szCs w:val="28"/>
        </w:rPr>
        <w:t>нa</w:t>
      </w:r>
      <w:proofErr w:type="spellEnd"/>
      <w:r w:rsidRPr="009C2EC3">
        <w:rPr>
          <w:rFonts w:ascii="Times New Roman" w:hAnsi="Times New Roman" w:cs="Times New Roman"/>
          <w:sz w:val="28"/>
          <w:szCs w:val="28"/>
        </w:rPr>
        <w:t xml:space="preserve"> практике при выполнении самостоятельной работы. Проблемное   обучение   вызывает   со   стороны   учащихся   живые   споры, обсуждения,  создается обстановка увлеченности, раздумий,  поиска.  Это плодотворно сказывается на отношении школьника к учению. Постоянная </w:t>
      </w:r>
      <w:r w:rsidRPr="009C2EC3">
        <w:rPr>
          <w:rFonts w:ascii="Times New Roman" w:hAnsi="Times New Roman" w:cs="Times New Roman"/>
          <w:sz w:val="28"/>
          <w:szCs w:val="28"/>
        </w:rPr>
        <w:lastRenderedPageBreak/>
        <w:t>постановка перед ребенком проблемных ситуаций приводит к тому, что он не «пасует» перед проблемами, а стремится их разрешить.</w:t>
      </w:r>
    </w:p>
    <w:p w14:paraId="56BB82A8" w14:textId="77777777" w:rsidR="005A621A" w:rsidRPr="009C2EC3" w:rsidRDefault="005A621A" w:rsidP="00D34F08">
      <w:pPr>
        <w:pStyle w:val="a7"/>
        <w:ind w:firstLine="709"/>
        <w:jc w:val="both"/>
        <w:rPr>
          <w:rFonts w:ascii="Times New Roman" w:hAnsi="Times New Roman" w:cs="Times New Roman"/>
          <w:sz w:val="28"/>
          <w:szCs w:val="28"/>
        </w:rPr>
      </w:pPr>
      <w:r w:rsidRPr="009C2EC3">
        <w:rPr>
          <w:rFonts w:ascii="Times New Roman" w:hAnsi="Times New Roman" w:cs="Times New Roman"/>
          <w:i/>
          <w:iCs/>
          <w:sz w:val="28"/>
          <w:szCs w:val="28"/>
        </w:rPr>
        <w:t>Классификации проблемных ситуаций</w:t>
      </w:r>
    </w:p>
    <w:p w14:paraId="7290583F"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Проблемные ситуации обычно классифицируются по различным критериям:</w:t>
      </w:r>
    </w:p>
    <w:p w14:paraId="26965456"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по области научных знаний или учебной дисциплине (русскому языку, математике и т.п.);</w:t>
      </w:r>
    </w:p>
    <w:p w14:paraId="702E2CFF"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по направленности на поиск недостающего нового (новых знаний, способов действия, выявления возможности применения известных знаний и способов в новых условиях);</w:t>
      </w:r>
    </w:p>
    <w:p w14:paraId="368136F6"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по уровню проблемности (очень острые противоречия, средней остроты, слабо или неявно выраженные противоречия);</w:t>
      </w:r>
    </w:p>
    <w:p w14:paraId="16264CD1" w14:textId="55053496"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по типу и характеру содержательной стороны противоречий (например, между житейскими представлениями и научными знаниями, неожиданным фактом и неумением его объяснить).</w:t>
      </w:r>
    </w:p>
    <w:p w14:paraId="565DB269" w14:textId="1CCC44EE" w:rsidR="005A621A" w:rsidRPr="009C2EC3" w:rsidRDefault="005A621A"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В зависимости от того, какой из структурных компонентов действия будет представлен в проблемной ситуации как неизвестное, возможны (по А.</w:t>
      </w:r>
      <w:r w:rsidR="00C265EB">
        <w:rPr>
          <w:rFonts w:ascii="Times New Roman" w:hAnsi="Times New Roman" w:cs="Times New Roman"/>
          <w:sz w:val="28"/>
          <w:szCs w:val="28"/>
        </w:rPr>
        <w:t xml:space="preserve"> </w:t>
      </w:r>
      <w:r w:rsidRPr="009C2EC3">
        <w:rPr>
          <w:rFonts w:ascii="Times New Roman" w:hAnsi="Times New Roman" w:cs="Times New Roman"/>
          <w:sz w:val="28"/>
          <w:szCs w:val="28"/>
        </w:rPr>
        <w:t>М.</w:t>
      </w:r>
      <w:r w:rsidR="00C265EB">
        <w:rPr>
          <w:rFonts w:ascii="Times New Roman" w:hAnsi="Times New Roman" w:cs="Times New Roman"/>
          <w:sz w:val="28"/>
          <w:szCs w:val="28"/>
        </w:rPr>
        <w:t xml:space="preserve"> </w:t>
      </w:r>
      <w:r w:rsidRPr="009C2EC3">
        <w:rPr>
          <w:rFonts w:ascii="Times New Roman" w:hAnsi="Times New Roman" w:cs="Times New Roman"/>
          <w:sz w:val="28"/>
          <w:szCs w:val="28"/>
        </w:rPr>
        <w:t>Матюшкину) три достаточно общих класса проблемных ситуаций.</w:t>
      </w:r>
    </w:p>
    <w:p w14:paraId="639240BB" w14:textId="77777777" w:rsidR="005A621A" w:rsidRPr="009C2EC3" w:rsidRDefault="005A621A" w:rsidP="00D34F08">
      <w:pPr>
        <w:pStyle w:val="a7"/>
        <w:ind w:firstLine="709"/>
        <w:jc w:val="both"/>
        <w:rPr>
          <w:rFonts w:ascii="Times New Roman" w:hAnsi="Times New Roman" w:cs="Times New Roman"/>
          <w:sz w:val="28"/>
          <w:szCs w:val="28"/>
        </w:rPr>
      </w:pPr>
      <w:r w:rsidRPr="009C2EC3">
        <w:rPr>
          <w:rFonts w:ascii="Times New Roman" w:hAnsi="Times New Roman" w:cs="Times New Roman"/>
          <w:i/>
          <w:iCs/>
          <w:sz w:val="28"/>
          <w:szCs w:val="28"/>
        </w:rPr>
        <w:t>Приемы и способы создания проблемных ситуаций</w:t>
      </w:r>
    </w:p>
    <w:p w14:paraId="7CCA36EC"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Учитывая, что противоречие составляет основное звено проблемной ситуации, можно рассматривать некоторые общие пути и способы создания проблемных ситуаций, получившие наибольшее распространение в практике обучения, как способы заострения противоречий в сознании обучающихся.</w:t>
      </w:r>
    </w:p>
    <w:p w14:paraId="74A9F8A3"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i/>
          <w:iCs/>
          <w:sz w:val="28"/>
          <w:szCs w:val="28"/>
        </w:rPr>
        <w:t>5 </w:t>
      </w:r>
      <w:r w:rsidRPr="009C2EC3">
        <w:rPr>
          <w:rFonts w:ascii="Times New Roman" w:hAnsi="Times New Roman" w:cs="Times New Roman"/>
          <w:b/>
          <w:bCs/>
          <w:i/>
          <w:iCs/>
          <w:sz w:val="28"/>
          <w:szCs w:val="28"/>
        </w:rPr>
        <w:t>способов создания проблемных ситуаций</w:t>
      </w:r>
      <w:r w:rsidRPr="009C2EC3">
        <w:rPr>
          <w:rFonts w:ascii="Times New Roman" w:hAnsi="Times New Roman" w:cs="Times New Roman"/>
          <w:i/>
          <w:iCs/>
          <w:sz w:val="28"/>
          <w:szCs w:val="28"/>
        </w:rPr>
        <w:t>:</w:t>
      </w:r>
    </w:p>
    <w:p w14:paraId="37B47DA0"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подведение детей к противоречию и предложение им самим найти решение;</w:t>
      </w:r>
    </w:p>
    <w:p w14:paraId="22443912"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столкновение противоречия практической деятельности;</w:t>
      </w:r>
    </w:p>
    <w:p w14:paraId="2E4E2821"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изложение различных точек зрения на один и тот же вопрос;</w:t>
      </w:r>
    </w:p>
    <w:p w14:paraId="0766437F"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предложение рассмотреть явление с различных позиций;</w:t>
      </w:r>
    </w:p>
    <w:p w14:paraId="793819E1" w14:textId="77777777" w:rsidR="005A621A" w:rsidRPr="009C2EC3" w:rsidRDefault="005A621A"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побуждение делать сравнения, обобщения, выводы.</w:t>
      </w:r>
    </w:p>
    <w:p w14:paraId="7845B629" w14:textId="77777777" w:rsidR="005A621A" w:rsidRPr="009C2EC3" w:rsidRDefault="005A621A" w:rsidP="00D34F0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Для достижения максимальной эффективности учебного процесса постановка проблемных задач должна осуществляться с учетом основных логических и</w:t>
      </w:r>
      <w:r w:rsidR="00D34F08" w:rsidRPr="009C2EC3">
        <w:rPr>
          <w:rFonts w:ascii="Times New Roman" w:hAnsi="Times New Roman" w:cs="Times New Roman"/>
          <w:sz w:val="28"/>
          <w:szCs w:val="28"/>
        </w:rPr>
        <w:t xml:space="preserve"> </w:t>
      </w:r>
      <w:r w:rsidRPr="009C2EC3">
        <w:rPr>
          <w:rFonts w:ascii="Times New Roman" w:hAnsi="Times New Roman" w:cs="Times New Roman"/>
          <w:b/>
          <w:bCs/>
          <w:i/>
          <w:iCs/>
          <w:sz w:val="28"/>
          <w:szCs w:val="28"/>
        </w:rPr>
        <w:t>дидактических правил</w:t>
      </w:r>
      <w:r w:rsidRPr="009C2EC3">
        <w:rPr>
          <w:rFonts w:ascii="Times New Roman" w:hAnsi="Times New Roman" w:cs="Times New Roman"/>
          <w:sz w:val="28"/>
          <w:szCs w:val="28"/>
        </w:rPr>
        <w:t>:</w:t>
      </w:r>
    </w:p>
    <w:p w14:paraId="256A329D"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Проблемные ситуации обязательно должны содержать посильное познавательное затруднение. Решение задачи, не содержащей познавательного затруднения, способствует только репродуктивному мышлению и не позволяет достигать целей, которые ставит перед собой проблемное обучение. С другой стороны, проблемная ситуация, имеющая чрезмерную для учеников сложность, не имеет существенных положительных последствий для их развития, в перспективе снижает их самостоятельность и приводит к демотивации обучающихся.</w:t>
      </w:r>
    </w:p>
    <w:p w14:paraId="76248447"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Хотя проблемная ситуация и имеет абстрактную ценность - для развития творческих способностей обучающихся, но наилучшим вариантом является совмещение с материальным развитием: усвоением новых знаний, умений, навыков. С одной стороны, это служит непосредственно образовательным целям, а с другой стороны и благоприятствует мотивации обучающихся, которые осознают, что их усилия в итоге получили определенное выражение, более осязаемое, нежели повышение творческого потенциала.</w:t>
      </w:r>
    </w:p>
    <w:p w14:paraId="71F3906D"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lastRenderedPageBreak/>
        <w:t>Проблемная ситуация должна вызывать интерес обучающихся своей необычностью, неожиданностью, нестандартностью. Такие положительные эмоции, как удивление, интерес служат благоприятным подспорьем для обучения. Одним из самых доступных и действенных методов достижения этого эффекта служит максимальное акцентирование противоречий: как действительных, так и кажущихся или даже специально организованных преподавателем с целью большей эффектности проблемной ситуации.</w:t>
      </w:r>
    </w:p>
    <w:p w14:paraId="27F89086" w14:textId="77777777" w:rsidR="0099799B" w:rsidRPr="009C2EC3" w:rsidRDefault="0099799B"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Проблемная ситуация действительно возникла, если у класса появился эмоциональный  отклик: ученики широко распахивают глаза, открывают рты, задумчиво почесывают затылки и недоуменно смотрят на учителя. И по реакции детей проблемные ситуации можно разделить на два больших типа: «с удивлением» и «с затруднением», которые представлены в виде таблицы.</w:t>
      </w:r>
    </w:p>
    <w:p w14:paraId="05CD1FF4" w14:textId="77777777" w:rsidR="0099799B" w:rsidRPr="009C2EC3" w:rsidRDefault="0099799B" w:rsidP="000F1BE8">
      <w:pPr>
        <w:pStyle w:val="a7"/>
        <w:ind w:firstLine="709"/>
        <w:jc w:val="both"/>
        <w:rPr>
          <w:rFonts w:ascii="Times New Roman" w:hAnsi="Times New Roman" w:cs="Times New Roman"/>
          <w:bCs/>
          <w:sz w:val="28"/>
          <w:szCs w:val="28"/>
        </w:rPr>
      </w:pPr>
      <w:r w:rsidRPr="009C2EC3">
        <w:rPr>
          <w:rFonts w:ascii="Times New Roman" w:hAnsi="Times New Roman" w:cs="Times New Roman"/>
          <w:sz w:val="28"/>
          <w:szCs w:val="28"/>
        </w:rPr>
        <w:t xml:space="preserve">Для того что бы создать проблемную ситуацию с </w:t>
      </w:r>
      <w:r w:rsidRPr="009C2EC3">
        <w:rPr>
          <w:rFonts w:ascii="Times New Roman" w:hAnsi="Times New Roman" w:cs="Times New Roman"/>
          <w:b/>
          <w:bCs/>
          <w:sz w:val="28"/>
          <w:szCs w:val="28"/>
        </w:rPr>
        <w:t xml:space="preserve">«удивлением» </w:t>
      </w:r>
      <w:r w:rsidRPr="009C2EC3">
        <w:rPr>
          <w:rFonts w:ascii="Times New Roman" w:hAnsi="Times New Roman" w:cs="Times New Roman"/>
          <w:bCs/>
          <w:sz w:val="28"/>
          <w:szCs w:val="28"/>
        </w:rPr>
        <w:t>необходимо поставить обучающихся</w:t>
      </w:r>
      <w:r w:rsidRPr="009C2EC3">
        <w:rPr>
          <w:rFonts w:ascii="Times New Roman" w:hAnsi="Times New Roman" w:cs="Times New Roman"/>
          <w:sz w:val="28"/>
          <w:szCs w:val="28"/>
        </w:rPr>
        <w:t xml:space="preserve"> </w:t>
      </w:r>
      <w:r w:rsidRPr="009C2EC3">
        <w:rPr>
          <w:rFonts w:ascii="Times New Roman" w:hAnsi="Times New Roman" w:cs="Times New Roman"/>
          <w:bCs/>
          <w:sz w:val="28"/>
          <w:szCs w:val="28"/>
        </w:rPr>
        <w:t xml:space="preserve">между двумя и более фактами или между житейским представлением учеников и научным фактом, одним из приёмов: 1) Одновременно предъявить противоречивые факты; 2) Столкнуть разные мнения учеников вопросом или практическим действием; 3) </w:t>
      </w:r>
      <w:r w:rsidR="000F1BE8" w:rsidRPr="009C2EC3">
        <w:rPr>
          <w:rFonts w:ascii="Times New Roman" w:hAnsi="Times New Roman" w:cs="Times New Roman"/>
          <w:bCs/>
          <w:sz w:val="28"/>
          <w:szCs w:val="28"/>
        </w:rPr>
        <w:t>обнажить житейское представление учеников вопросом или практическим заданием с «ловушкой» и предъявить научный факт сообщением, экспериментом, презентацией.</w:t>
      </w:r>
      <w:r w:rsidRPr="009C2EC3">
        <w:rPr>
          <w:rFonts w:ascii="Times New Roman" w:hAnsi="Times New Roman" w:cs="Times New Roman"/>
          <w:bCs/>
          <w:sz w:val="28"/>
          <w:szCs w:val="28"/>
        </w:rPr>
        <w:t>.</w:t>
      </w:r>
    </w:p>
    <w:p w14:paraId="294F7AC1" w14:textId="77777777" w:rsidR="0099799B" w:rsidRPr="009C2EC3" w:rsidRDefault="0099799B" w:rsidP="000F1BE8">
      <w:pPr>
        <w:pStyle w:val="a7"/>
        <w:ind w:firstLine="709"/>
        <w:jc w:val="both"/>
        <w:rPr>
          <w:rFonts w:ascii="Times New Roman" w:hAnsi="Times New Roman" w:cs="Times New Roman"/>
          <w:b/>
          <w:bCs/>
          <w:sz w:val="28"/>
          <w:szCs w:val="28"/>
        </w:rPr>
      </w:pPr>
      <w:r w:rsidRPr="009C2EC3">
        <w:rPr>
          <w:rFonts w:ascii="Times New Roman" w:hAnsi="Times New Roman" w:cs="Times New Roman"/>
          <w:sz w:val="28"/>
          <w:szCs w:val="28"/>
        </w:rPr>
        <w:t xml:space="preserve">Для того что бы создать проблемную ситуацию с </w:t>
      </w:r>
      <w:r w:rsidRPr="009C2EC3">
        <w:rPr>
          <w:rFonts w:ascii="Times New Roman" w:hAnsi="Times New Roman" w:cs="Times New Roman"/>
          <w:b/>
          <w:bCs/>
          <w:sz w:val="28"/>
          <w:szCs w:val="28"/>
        </w:rPr>
        <w:t xml:space="preserve">«затруднением» </w:t>
      </w:r>
      <w:r w:rsidRPr="009C2EC3">
        <w:rPr>
          <w:rFonts w:ascii="Times New Roman" w:hAnsi="Times New Roman" w:cs="Times New Roman"/>
          <w:bCs/>
          <w:sz w:val="28"/>
          <w:szCs w:val="28"/>
        </w:rPr>
        <w:t>необходимо поставить обучающихся между необходимостью и невозможностью выполнить задание учителя, одним из приёмов: 1) дать практическое задание не выполнимое вообще; 2) дать практическое задание, не сходное с предыдущим; 3) дать невыполнимое практическое задание, сходное с предыдущим и доказать, что задание учениками не выполнено.</w:t>
      </w:r>
    </w:p>
    <w:p w14:paraId="692510E8"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Всегда ли обучающийся сам выходит из создавшегося познавательного затруднения? </w:t>
      </w:r>
      <w:r w:rsidR="00D34F08" w:rsidRPr="009C2EC3">
        <w:rPr>
          <w:rFonts w:ascii="Times New Roman" w:hAnsi="Times New Roman" w:cs="Times New Roman"/>
          <w:sz w:val="28"/>
          <w:szCs w:val="28"/>
        </w:rPr>
        <w:t>И</w:t>
      </w:r>
      <w:r w:rsidRPr="009C2EC3">
        <w:rPr>
          <w:rFonts w:ascii="Times New Roman" w:hAnsi="Times New Roman" w:cs="Times New Roman"/>
          <w:b/>
          <w:bCs/>
          <w:i/>
          <w:iCs/>
          <w:sz w:val="28"/>
          <w:szCs w:val="28"/>
        </w:rPr>
        <w:t>з проблемной ситуации может быть 4 выхода:</w:t>
      </w:r>
    </w:p>
    <w:p w14:paraId="4E068978"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Учитель сам ставит и решает проблему;</w:t>
      </w:r>
    </w:p>
    <w:p w14:paraId="6BD49DBA"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Учитель сам ставит и решает проблему, привлекая обучающихся к формулировке проблемы, выдвижению предположений, доказательству гипотезы и проверке решения;</w:t>
      </w:r>
    </w:p>
    <w:p w14:paraId="56B3E04E"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Обучающиеся самостоятельно ставят и решают проблему, но с участием и (частичной или полной) помощью учителя;</w:t>
      </w:r>
    </w:p>
    <w:p w14:paraId="4DB0F45D"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Обучающиеся самостоятельно ставят проблему и решают ее без помощи учителя (но, как правило, под его руководством).</w:t>
      </w:r>
    </w:p>
    <w:p w14:paraId="189B806F" w14:textId="77777777" w:rsidR="000F1BE8" w:rsidRPr="009C2EC3" w:rsidRDefault="000F1BE8" w:rsidP="000F1BE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Если дети пришли к неправильному решению, срабатывает прием </w:t>
      </w:r>
    </w:p>
    <w:p w14:paraId="209AE457" w14:textId="77777777" w:rsidR="000F1BE8" w:rsidRPr="009C2EC3" w:rsidRDefault="000F1BE8" w:rsidP="000F1BE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«яркого пятна»: </w:t>
      </w:r>
    </w:p>
    <w:p w14:paraId="7136920D" w14:textId="77777777" w:rsidR="000F1BE8" w:rsidRPr="009C2EC3" w:rsidRDefault="000F1BE8" w:rsidP="000F1BE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 - учащиеся разбираются в причинах ошибки совместно с учителем;</w:t>
      </w:r>
    </w:p>
    <w:p w14:paraId="558E029E" w14:textId="77777777" w:rsidR="000F1BE8" w:rsidRPr="009C2EC3" w:rsidRDefault="000F1BE8" w:rsidP="000F1BE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 - лучше понимают суть проблемы и быстрее находят правильное решение; </w:t>
      </w:r>
    </w:p>
    <w:p w14:paraId="44075804" w14:textId="77777777" w:rsidR="000F1BE8" w:rsidRPr="009C2EC3" w:rsidRDefault="000F1BE8" w:rsidP="000F1BE8">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 xml:space="preserve"> - все учащиеся класса несут  ответственность за принятое решение.</w:t>
      </w:r>
    </w:p>
    <w:p w14:paraId="68C86B84" w14:textId="77777777" w:rsidR="005A621A" w:rsidRPr="009C2EC3" w:rsidRDefault="005A621A" w:rsidP="004A02C3">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Итак, </w:t>
      </w:r>
      <w:r w:rsidRPr="009C2EC3">
        <w:rPr>
          <w:rFonts w:ascii="Times New Roman" w:hAnsi="Times New Roman" w:cs="Times New Roman"/>
          <w:b/>
          <w:bCs/>
          <w:i/>
          <w:iCs/>
          <w:sz w:val="28"/>
          <w:szCs w:val="28"/>
        </w:rPr>
        <w:t>основная цель</w:t>
      </w:r>
      <w:r w:rsidRPr="009C2EC3">
        <w:rPr>
          <w:rFonts w:ascii="Times New Roman" w:hAnsi="Times New Roman" w:cs="Times New Roman"/>
          <w:sz w:val="28"/>
          <w:szCs w:val="28"/>
        </w:rPr>
        <w:t> создания проблемных ситуаций заключается в осознании и разрешении этих ситуаций в ходе совместной деятельности обучающихся и учителя, при оптимальной самостоятельности учеников и под общим направляющим руководством учителя, а так же в овладении учащимися в процессе такой деятельности знаниями и общими принципами решения проблемных задач.</w:t>
      </w:r>
    </w:p>
    <w:p w14:paraId="6BD18D87"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b/>
          <w:bCs/>
          <w:sz w:val="28"/>
          <w:szCs w:val="28"/>
        </w:rPr>
        <w:t>Основными условиями использования проблемных ситуаций являются:</w:t>
      </w:r>
    </w:p>
    <w:p w14:paraId="612F676E"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lastRenderedPageBreak/>
        <w:t>Со стороны </w:t>
      </w:r>
      <w:r w:rsidRPr="009C2EC3">
        <w:rPr>
          <w:rFonts w:ascii="Times New Roman" w:hAnsi="Times New Roman" w:cs="Times New Roman"/>
          <w:i/>
          <w:iCs/>
          <w:sz w:val="28"/>
          <w:szCs w:val="28"/>
        </w:rPr>
        <w:t>обучающихся:</w:t>
      </w:r>
    </w:p>
    <w:p w14:paraId="729FDCAC"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новая тема («открытие» новых знаний);</w:t>
      </w:r>
    </w:p>
    <w:p w14:paraId="79E19A08"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умение учащихся использовать ранее усвоенные знания и переносить их в новую ситуацию;</w:t>
      </w:r>
    </w:p>
    <w:p w14:paraId="5EDF264E"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умение определить область «незнания» в новой задаче;</w:t>
      </w:r>
    </w:p>
    <w:p w14:paraId="31CD72DA"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активная поисковая деятельность.</w:t>
      </w:r>
    </w:p>
    <w:p w14:paraId="31BBD9FB"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Со стороны </w:t>
      </w:r>
      <w:r w:rsidRPr="009C2EC3">
        <w:rPr>
          <w:rFonts w:ascii="Times New Roman" w:hAnsi="Times New Roman" w:cs="Times New Roman"/>
          <w:i/>
          <w:iCs/>
          <w:sz w:val="28"/>
          <w:szCs w:val="28"/>
        </w:rPr>
        <w:t>учителя</w:t>
      </w:r>
      <w:r w:rsidRPr="009C2EC3">
        <w:rPr>
          <w:rFonts w:ascii="Times New Roman" w:hAnsi="Times New Roman" w:cs="Times New Roman"/>
          <w:sz w:val="28"/>
          <w:szCs w:val="28"/>
        </w:rPr>
        <w:t>:</w:t>
      </w:r>
    </w:p>
    <w:p w14:paraId="0EA64249"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умение планировать, создавать на уроке проблемные ситуации и управлять этим процессом;</w:t>
      </w:r>
    </w:p>
    <w:p w14:paraId="1B49A4AB" w14:textId="77777777" w:rsidR="005A621A" w:rsidRPr="009C2EC3" w:rsidRDefault="005A621A" w:rsidP="005A621A">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формулировать возникшую проблемную ситуацию путем указания обучающимся на причины невыполнения поставленного практического учебного задания или невозможности объяснить им те или иные продемонстрированные факты.</w:t>
      </w:r>
    </w:p>
    <w:p w14:paraId="733EE5CC" w14:textId="77777777" w:rsidR="004A02C3" w:rsidRPr="009C2EC3" w:rsidRDefault="004A02C3" w:rsidP="004A02C3">
      <w:pPr>
        <w:pStyle w:val="a7"/>
        <w:ind w:firstLine="709"/>
        <w:jc w:val="both"/>
        <w:rPr>
          <w:rFonts w:ascii="Times New Roman" w:hAnsi="Times New Roman" w:cs="Times New Roman"/>
          <w:sz w:val="28"/>
          <w:szCs w:val="28"/>
        </w:rPr>
      </w:pPr>
      <w:r w:rsidRPr="009C2EC3">
        <w:rPr>
          <w:rFonts w:ascii="Times New Roman" w:hAnsi="Times New Roman" w:cs="Times New Roman"/>
          <w:sz w:val="28"/>
          <w:szCs w:val="28"/>
        </w:rPr>
        <w:t>Таким образом, проблемная ситуация, стимулируя мыслительную деятельность учащихся в процессе учения, помогает обеспечить то деятельное состояние мозга, которое является необходимым условием для образования новых связей, в связи с этим рассматривается как одно из главных условий возникновения познавательной потребности, так как она помогает учащимся осознать тему урока в учебной деятельности, специально для этого организуемой учителем. Главное преимущество такого осознания в отличие от простого словесного разъяснения учителя заключается в том, что проблема не ставится из вне, а возникает у самого школьника в процессе его работы. Это ведёт к тому, что мотивы ученика совпадают с целью решения проблемы. И деятельность ученика приобретает активн</w:t>
      </w:r>
      <w:r w:rsidR="000F1BE8" w:rsidRPr="009C2EC3">
        <w:rPr>
          <w:rFonts w:ascii="Times New Roman" w:hAnsi="Times New Roman" w:cs="Times New Roman"/>
          <w:sz w:val="28"/>
          <w:szCs w:val="28"/>
        </w:rPr>
        <w:t>ый, целенаправленный характер</w:t>
      </w:r>
      <w:r w:rsidRPr="009C2EC3">
        <w:rPr>
          <w:rFonts w:ascii="Times New Roman" w:hAnsi="Times New Roman" w:cs="Times New Roman"/>
          <w:sz w:val="28"/>
          <w:szCs w:val="28"/>
        </w:rPr>
        <w:t>.</w:t>
      </w:r>
    </w:p>
    <w:p w14:paraId="4F02AD5B" w14:textId="5EE55385" w:rsidR="004A02C3" w:rsidRPr="009C2EC3" w:rsidRDefault="002E6876" w:rsidP="004A02C3">
      <w:pPr>
        <w:pStyle w:val="a7"/>
        <w:ind w:firstLine="709"/>
        <w:jc w:val="both"/>
        <w:rPr>
          <w:rFonts w:ascii="Times New Roman" w:hAnsi="Times New Roman" w:cs="Times New Roman"/>
          <w:sz w:val="28"/>
          <w:szCs w:val="28"/>
        </w:rPr>
      </w:pPr>
      <w:r>
        <w:rPr>
          <w:rFonts w:ascii="Times New Roman" w:hAnsi="Times New Roman" w:cs="Times New Roman"/>
          <w:sz w:val="28"/>
          <w:szCs w:val="28"/>
        </w:rPr>
        <w:t>Х</w:t>
      </w:r>
      <w:r w:rsidR="004A02C3" w:rsidRPr="009C2EC3">
        <w:rPr>
          <w:rFonts w:ascii="Times New Roman" w:hAnsi="Times New Roman" w:cs="Times New Roman"/>
          <w:sz w:val="28"/>
          <w:szCs w:val="28"/>
        </w:rPr>
        <w:t>отелось закончить словами  Э</w:t>
      </w:r>
      <w:r>
        <w:rPr>
          <w:rFonts w:ascii="Times New Roman" w:hAnsi="Times New Roman" w:cs="Times New Roman"/>
          <w:sz w:val="28"/>
          <w:szCs w:val="28"/>
        </w:rPr>
        <w:t>.</w:t>
      </w:r>
      <w:r w:rsidR="004A02C3" w:rsidRPr="009C2EC3">
        <w:rPr>
          <w:rFonts w:ascii="Times New Roman" w:hAnsi="Times New Roman" w:cs="Times New Roman"/>
          <w:sz w:val="28"/>
          <w:szCs w:val="28"/>
        </w:rPr>
        <w:t xml:space="preserve"> И</w:t>
      </w:r>
      <w:r>
        <w:rPr>
          <w:rFonts w:ascii="Times New Roman" w:hAnsi="Times New Roman" w:cs="Times New Roman"/>
          <w:sz w:val="28"/>
          <w:szCs w:val="28"/>
        </w:rPr>
        <w:t>.</w:t>
      </w:r>
      <w:r w:rsidR="000F1BE8" w:rsidRPr="009C2EC3">
        <w:rPr>
          <w:rFonts w:ascii="Times New Roman" w:hAnsi="Times New Roman" w:cs="Times New Roman"/>
          <w:sz w:val="28"/>
          <w:szCs w:val="28"/>
        </w:rPr>
        <w:t xml:space="preserve"> Александровой</w:t>
      </w:r>
      <w:r w:rsidR="004A02C3" w:rsidRPr="009C2EC3">
        <w:rPr>
          <w:rFonts w:ascii="Times New Roman" w:hAnsi="Times New Roman" w:cs="Times New Roman"/>
          <w:sz w:val="28"/>
          <w:szCs w:val="28"/>
        </w:rPr>
        <w:t xml:space="preserve"> «Не пытайтесь объяснить ребёнку то, до чего он может додуматься сам. Дайте возможность каждому ребёнку сделать своё маленькое открытие»</w:t>
      </w:r>
    </w:p>
    <w:p w14:paraId="34C16BC7" w14:textId="77777777" w:rsidR="004A02C3" w:rsidRPr="009C2EC3" w:rsidRDefault="004A02C3" w:rsidP="004A02C3">
      <w:pPr>
        <w:pStyle w:val="a7"/>
        <w:ind w:firstLine="709"/>
        <w:jc w:val="both"/>
        <w:rPr>
          <w:rFonts w:ascii="Times New Roman" w:hAnsi="Times New Roman" w:cs="Times New Roman"/>
          <w:sz w:val="28"/>
          <w:szCs w:val="28"/>
        </w:rPr>
      </w:pPr>
    </w:p>
    <w:sectPr w:rsidR="004A02C3" w:rsidRPr="009C2EC3" w:rsidSect="004A02C3">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BC9"/>
    <w:multiLevelType w:val="multilevel"/>
    <w:tmpl w:val="B666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F1BC6"/>
    <w:multiLevelType w:val="multilevel"/>
    <w:tmpl w:val="47142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E1480E"/>
    <w:multiLevelType w:val="multilevel"/>
    <w:tmpl w:val="F07E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B10E80"/>
    <w:multiLevelType w:val="multilevel"/>
    <w:tmpl w:val="E842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1D4752"/>
    <w:multiLevelType w:val="multilevel"/>
    <w:tmpl w:val="9B72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CA4207"/>
    <w:multiLevelType w:val="multilevel"/>
    <w:tmpl w:val="8292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5866FF"/>
    <w:multiLevelType w:val="multilevel"/>
    <w:tmpl w:val="0AD2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21A"/>
    <w:rsid w:val="000F1BE8"/>
    <w:rsid w:val="002564F7"/>
    <w:rsid w:val="002B560D"/>
    <w:rsid w:val="002E6876"/>
    <w:rsid w:val="003B64F3"/>
    <w:rsid w:val="004A02C3"/>
    <w:rsid w:val="005A621A"/>
    <w:rsid w:val="0099799B"/>
    <w:rsid w:val="009C2EC3"/>
    <w:rsid w:val="00B42FE1"/>
    <w:rsid w:val="00C265EB"/>
    <w:rsid w:val="00D34F08"/>
    <w:rsid w:val="00E14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9488"/>
  <w15:docId w15:val="{FC7AB8A2-E5ED-4FA6-8A1B-722A514B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62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A621A"/>
    <w:rPr>
      <w:color w:val="0000FF"/>
      <w:u w:val="single"/>
    </w:rPr>
  </w:style>
  <w:style w:type="paragraph" w:styleId="a5">
    <w:name w:val="Balloon Text"/>
    <w:basedOn w:val="a"/>
    <w:link w:val="a6"/>
    <w:uiPriority w:val="99"/>
    <w:semiHidden/>
    <w:unhideWhenUsed/>
    <w:rsid w:val="005A62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621A"/>
    <w:rPr>
      <w:rFonts w:ascii="Tahoma" w:hAnsi="Tahoma" w:cs="Tahoma"/>
      <w:sz w:val="16"/>
      <w:szCs w:val="16"/>
    </w:rPr>
  </w:style>
  <w:style w:type="paragraph" w:styleId="a7">
    <w:name w:val="No Spacing"/>
    <w:uiPriority w:val="1"/>
    <w:qFormat/>
    <w:rsid w:val="005A62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727">
      <w:bodyDiv w:val="1"/>
      <w:marLeft w:val="0"/>
      <w:marRight w:val="0"/>
      <w:marTop w:val="0"/>
      <w:marBottom w:val="0"/>
      <w:divBdr>
        <w:top w:val="none" w:sz="0" w:space="0" w:color="auto"/>
        <w:left w:val="none" w:sz="0" w:space="0" w:color="auto"/>
        <w:bottom w:val="none" w:sz="0" w:space="0" w:color="auto"/>
        <w:right w:val="none" w:sz="0" w:space="0" w:color="auto"/>
      </w:divBdr>
    </w:div>
    <w:div w:id="157156483">
      <w:bodyDiv w:val="1"/>
      <w:marLeft w:val="0"/>
      <w:marRight w:val="0"/>
      <w:marTop w:val="0"/>
      <w:marBottom w:val="0"/>
      <w:divBdr>
        <w:top w:val="none" w:sz="0" w:space="0" w:color="auto"/>
        <w:left w:val="none" w:sz="0" w:space="0" w:color="auto"/>
        <w:bottom w:val="none" w:sz="0" w:space="0" w:color="auto"/>
        <w:right w:val="none" w:sz="0" w:space="0" w:color="auto"/>
      </w:divBdr>
    </w:div>
    <w:div w:id="184712520">
      <w:bodyDiv w:val="1"/>
      <w:marLeft w:val="0"/>
      <w:marRight w:val="0"/>
      <w:marTop w:val="0"/>
      <w:marBottom w:val="0"/>
      <w:divBdr>
        <w:top w:val="none" w:sz="0" w:space="0" w:color="auto"/>
        <w:left w:val="none" w:sz="0" w:space="0" w:color="auto"/>
        <w:bottom w:val="none" w:sz="0" w:space="0" w:color="auto"/>
        <w:right w:val="none" w:sz="0" w:space="0" w:color="auto"/>
      </w:divBdr>
    </w:div>
    <w:div w:id="292180219">
      <w:bodyDiv w:val="1"/>
      <w:marLeft w:val="0"/>
      <w:marRight w:val="0"/>
      <w:marTop w:val="0"/>
      <w:marBottom w:val="0"/>
      <w:divBdr>
        <w:top w:val="none" w:sz="0" w:space="0" w:color="auto"/>
        <w:left w:val="none" w:sz="0" w:space="0" w:color="auto"/>
        <w:bottom w:val="none" w:sz="0" w:space="0" w:color="auto"/>
        <w:right w:val="none" w:sz="0" w:space="0" w:color="auto"/>
      </w:divBdr>
    </w:div>
    <w:div w:id="450635279">
      <w:bodyDiv w:val="1"/>
      <w:marLeft w:val="0"/>
      <w:marRight w:val="0"/>
      <w:marTop w:val="0"/>
      <w:marBottom w:val="0"/>
      <w:divBdr>
        <w:top w:val="none" w:sz="0" w:space="0" w:color="auto"/>
        <w:left w:val="none" w:sz="0" w:space="0" w:color="auto"/>
        <w:bottom w:val="none" w:sz="0" w:space="0" w:color="auto"/>
        <w:right w:val="none" w:sz="0" w:space="0" w:color="auto"/>
      </w:divBdr>
    </w:div>
    <w:div w:id="994842979">
      <w:bodyDiv w:val="1"/>
      <w:marLeft w:val="0"/>
      <w:marRight w:val="0"/>
      <w:marTop w:val="0"/>
      <w:marBottom w:val="0"/>
      <w:divBdr>
        <w:top w:val="none" w:sz="0" w:space="0" w:color="auto"/>
        <w:left w:val="none" w:sz="0" w:space="0" w:color="auto"/>
        <w:bottom w:val="none" w:sz="0" w:space="0" w:color="auto"/>
        <w:right w:val="none" w:sz="0" w:space="0" w:color="auto"/>
      </w:divBdr>
    </w:div>
    <w:div w:id="1098526270">
      <w:bodyDiv w:val="1"/>
      <w:marLeft w:val="0"/>
      <w:marRight w:val="0"/>
      <w:marTop w:val="0"/>
      <w:marBottom w:val="0"/>
      <w:divBdr>
        <w:top w:val="none" w:sz="0" w:space="0" w:color="auto"/>
        <w:left w:val="none" w:sz="0" w:space="0" w:color="auto"/>
        <w:bottom w:val="none" w:sz="0" w:space="0" w:color="auto"/>
        <w:right w:val="none" w:sz="0" w:space="0" w:color="auto"/>
      </w:divBdr>
    </w:div>
    <w:div w:id="1135216702">
      <w:bodyDiv w:val="1"/>
      <w:marLeft w:val="0"/>
      <w:marRight w:val="0"/>
      <w:marTop w:val="0"/>
      <w:marBottom w:val="0"/>
      <w:divBdr>
        <w:top w:val="none" w:sz="0" w:space="0" w:color="auto"/>
        <w:left w:val="none" w:sz="0" w:space="0" w:color="auto"/>
        <w:bottom w:val="none" w:sz="0" w:space="0" w:color="auto"/>
        <w:right w:val="none" w:sz="0" w:space="0" w:color="auto"/>
      </w:divBdr>
    </w:div>
    <w:div w:id="1250308480">
      <w:bodyDiv w:val="1"/>
      <w:marLeft w:val="0"/>
      <w:marRight w:val="0"/>
      <w:marTop w:val="0"/>
      <w:marBottom w:val="0"/>
      <w:divBdr>
        <w:top w:val="none" w:sz="0" w:space="0" w:color="auto"/>
        <w:left w:val="none" w:sz="0" w:space="0" w:color="auto"/>
        <w:bottom w:val="none" w:sz="0" w:space="0" w:color="auto"/>
        <w:right w:val="none" w:sz="0" w:space="0" w:color="auto"/>
      </w:divBdr>
    </w:div>
    <w:div w:id="1557080664">
      <w:bodyDiv w:val="1"/>
      <w:marLeft w:val="0"/>
      <w:marRight w:val="0"/>
      <w:marTop w:val="0"/>
      <w:marBottom w:val="0"/>
      <w:divBdr>
        <w:top w:val="none" w:sz="0" w:space="0" w:color="auto"/>
        <w:left w:val="none" w:sz="0" w:space="0" w:color="auto"/>
        <w:bottom w:val="none" w:sz="0" w:space="0" w:color="auto"/>
        <w:right w:val="none" w:sz="0" w:space="0" w:color="auto"/>
      </w:divBdr>
    </w:div>
    <w:div w:id="1916432251">
      <w:bodyDiv w:val="1"/>
      <w:marLeft w:val="0"/>
      <w:marRight w:val="0"/>
      <w:marTop w:val="0"/>
      <w:marBottom w:val="0"/>
      <w:divBdr>
        <w:top w:val="none" w:sz="0" w:space="0" w:color="auto"/>
        <w:left w:val="none" w:sz="0" w:space="0" w:color="auto"/>
        <w:bottom w:val="none" w:sz="0" w:space="0" w:color="auto"/>
        <w:right w:val="none" w:sz="0" w:space="0" w:color="auto"/>
      </w:divBdr>
    </w:div>
    <w:div w:id="202389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1551</Words>
  <Characters>8841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Андреевна Титаренко</dc:creator>
  <cp:lastModifiedBy>User</cp:lastModifiedBy>
  <cp:revision>3</cp:revision>
  <cp:lastPrinted>2021-03-03T10:19:00Z</cp:lastPrinted>
  <dcterms:created xsi:type="dcterms:W3CDTF">2026-05-11T07:27:00Z</dcterms:created>
  <dcterms:modified xsi:type="dcterms:W3CDTF">2026-05-11T07:28:00Z</dcterms:modified>
</cp:coreProperties>
</file>