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57690" w14:textId="77777777" w:rsidR="00E12D76" w:rsidRDefault="00E12D76" w:rsidP="00E12D76">
      <w:pPr>
        <w:pStyle w:val="a3"/>
        <w:rPr>
          <w:sz w:val="22"/>
        </w:rPr>
      </w:pPr>
    </w:p>
    <w:p w14:paraId="514251FF" w14:textId="77777777" w:rsidR="00E12D76" w:rsidRDefault="00E12D76" w:rsidP="00E12D76">
      <w:pPr>
        <w:pStyle w:val="a3"/>
        <w:rPr>
          <w:sz w:val="22"/>
        </w:rPr>
      </w:pPr>
    </w:p>
    <w:p w14:paraId="78507BD3" w14:textId="77777777" w:rsidR="00E12D76" w:rsidRDefault="00E12D76" w:rsidP="00E12D76">
      <w:pPr>
        <w:pStyle w:val="a3"/>
        <w:rPr>
          <w:sz w:val="22"/>
        </w:rPr>
      </w:pPr>
    </w:p>
    <w:p w14:paraId="42AB45D6" w14:textId="77777777" w:rsidR="00E12D76" w:rsidRDefault="00E12D76" w:rsidP="00E12D76">
      <w:pPr>
        <w:pStyle w:val="a3"/>
        <w:rPr>
          <w:sz w:val="22"/>
        </w:rPr>
      </w:pPr>
    </w:p>
    <w:p w14:paraId="3FA30A12" w14:textId="77777777" w:rsidR="00E12D76" w:rsidRDefault="00E12D76" w:rsidP="00E12D76">
      <w:pPr>
        <w:pStyle w:val="a3"/>
        <w:rPr>
          <w:sz w:val="22"/>
        </w:rPr>
      </w:pPr>
    </w:p>
    <w:p w14:paraId="6CC61A85" w14:textId="77777777" w:rsidR="00E12D76" w:rsidRDefault="00E12D76" w:rsidP="00E12D76">
      <w:pPr>
        <w:pStyle w:val="a3"/>
        <w:rPr>
          <w:sz w:val="22"/>
        </w:rPr>
      </w:pPr>
    </w:p>
    <w:p w14:paraId="06F4532F" w14:textId="77777777" w:rsidR="00E12D76" w:rsidRDefault="00E12D76" w:rsidP="00E12D76">
      <w:pPr>
        <w:pStyle w:val="a3"/>
        <w:rPr>
          <w:sz w:val="22"/>
        </w:rPr>
      </w:pPr>
    </w:p>
    <w:p w14:paraId="6627F715" w14:textId="77777777" w:rsidR="00E12D76" w:rsidRDefault="00E12D76" w:rsidP="00E12D76">
      <w:pPr>
        <w:pStyle w:val="a3"/>
        <w:rPr>
          <w:sz w:val="22"/>
        </w:rPr>
      </w:pPr>
    </w:p>
    <w:p w14:paraId="263EC5A2" w14:textId="77777777" w:rsidR="00E12D76" w:rsidRDefault="00E12D76" w:rsidP="00E12D76">
      <w:pPr>
        <w:pStyle w:val="a3"/>
        <w:rPr>
          <w:sz w:val="22"/>
        </w:rPr>
      </w:pPr>
    </w:p>
    <w:p w14:paraId="5130ABFF" w14:textId="77777777" w:rsidR="00E12D76" w:rsidRDefault="00E12D76" w:rsidP="00E12D76">
      <w:pPr>
        <w:pStyle w:val="a3"/>
        <w:spacing w:before="65"/>
        <w:rPr>
          <w:sz w:val="22"/>
        </w:rPr>
      </w:pPr>
    </w:p>
    <w:p w14:paraId="7DAC20D7" w14:textId="77777777" w:rsidR="00E12D76" w:rsidRDefault="00E12D76" w:rsidP="00E12D76">
      <w:pPr>
        <w:pStyle w:val="1"/>
        <w:ind w:left="0" w:right="135" w:firstLine="0"/>
        <w:jc w:val="center"/>
      </w:pPr>
    </w:p>
    <w:p w14:paraId="4F7BAD61" w14:textId="77777777" w:rsidR="00E12D76" w:rsidRDefault="00E12D76" w:rsidP="00E12D76">
      <w:pPr>
        <w:pStyle w:val="1"/>
        <w:ind w:left="0" w:right="135" w:firstLine="0"/>
        <w:jc w:val="center"/>
      </w:pPr>
    </w:p>
    <w:p w14:paraId="4E0742C2" w14:textId="77777777" w:rsidR="00E12D76" w:rsidRDefault="00E12D76" w:rsidP="00E12D76">
      <w:pPr>
        <w:pStyle w:val="1"/>
        <w:ind w:left="0" w:right="135" w:firstLine="0"/>
        <w:jc w:val="center"/>
      </w:pPr>
    </w:p>
    <w:p w14:paraId="53432ECD" w14:textId="56B738B4" w:rsidR="00E12D76" w:rsidRDefault="00E12D76" w:rsidP="00E12D76">
      <w:pPr>
        <w:pStyle w:val="1"/>
        <w:ind w:left="0" w:right="135" w:firstLine="0"/>
        <w:jc w:val="center"/>
      </w:pPr>
      <w:r>
        <w:t>МЕТОДИЧЕСКАЯ</w:t>
      </w:r>
      <w:r>
        <w:rPr>
          <w:spacing w:val="-15"/>
        </w:rPr>
        <w:t xml:space="preserve"> </w:t>
      </w:r>
      <w:r>
        <w:rPr>
          <w:spacing w:val="-2"/>
        </w:rPr>
        <w:t>РАЗРАБОТКА</w:t>
      </w:r>
    </w:p>
    <w:p w14:paraId="53674E28" w14:textId="77777777" w:rsidR="00E12D76" w:rsidRDefault="00E12D76" w:rsidP="00E12D76">
      <w:pPr>
        <w:spacing w:before="50" w:line="276" w:lineRule="auto"/>
        <w:ind w:right="140"/>
        <w:jc w:val="center"/>
        <w:rPr>
          <w:b/>
          <w:i/>
          <w:sz w:val="28"/>
        </w:rPr>
      </w:pPr>
      <w:r>
        <w:rPr>
          <w:b/>
          <w:i/>
          <w:sz w:val="28"/>
        </w:rPr>
        <w:t>на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тему: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«Ансамблевое музицирование в классе гитары»</w:t>
      </w:r>
    </w:p>
    <w:p w14:paraId="3D2E2CA6" w14:textId="77777777" w:rsidR="00E12D76" w:rsidRDefault="00E12D76" w:rsidP="00E12D76">
      <w:pPr>
        <w:pStyle w:val="a3"/>
        <w:rPr>
          <w:b/>
          <w:i/>
          <w:sz w:val="28"/>
        </w:rPr>
      </w:pPr>
    </w:p>
    <w:p w14:paraId="2F73A729" w14:textId="77777777" w:rsidR="00E12D76" w:rsidRDefault="00E12D76" w:rsidP="00E12D76">
      <w:pPr>
        <w:pStyle w:val="a3"/>
        <w:rPr>
          <w:b/>
          <w:i/>
          <w:sz w:val="28"/>
        </w:rPr>
      </w:pPr>
    </w:p>
    <w:p w14:paraId="02E094FC" w14:textId="77777777" w:rsidR="00E12D76" w:rsidRDefault="00E12D76" w:rsidP="00E12D76">
      <w:pPr>
        <w:pStyle w:val="a3"/>
        <w:rPr>
          <w:b/>
          <w:i/>
          <w:sz w:val="28"/>
        </w:rPr>
      </w:pPr>
    </w:p>
    <w:p w14:paraId="7CC026CA" w14:textId="77777777" w:rsidR="00E12D76" w:rsidRDefault="00E12D76" w:rsidP="00E12D76">
      <w:pPr>
        <w:pStyle w:val="a3"/>
        <w:spacing w:before="47"/>
        <w:rPr>
          <w:b/>
          <w:i/>
          <w:sz w:val="28"/>
        </w:rPr>
      </w:pPr>
    </w:p>
    <w:p w14:paraId="0F1C3990" w14:textId="77777777" w:rsidR="00E12D76" w:rsidRDefault="00E12D76" w:rsidP="00E12D76">
      <w:pPr>
        <w:pStyle w:val="a3"/>
        <w:spacing w:line="412" w:lineRule="auto"/>
        <w:ind w:left="3797" w:hanging="32"/>
      </w:pPr>
      <w:r>
        <w:t xml:space="preserve">                                                                                                      </w:t>
      </w:r>
    </w:p>
    <w:p w14:paraId="4A747FE1" w14:textId="77777777" w:rsidR="00E12D76" w:rsidRDefault="00E12D76" w:rsidP="00E12D76">
      <w:pPr>
        <w:pStyle w:val="a3"/>
        <w:spacing w:line="412" w:lineRule="auto"/>
        <w:ind w:left="3797" w:hanging="32"/>
      </w:pPr>
    </w:p>
    <w:p w14:paraId="1B7B32B3" w14:textId="77777777" w:rsidR="00E12D76" w:rsidRDefault="00E12D76" w:rsidP="00E12D76">
      <w:pPr>
        <w:pStyle w:val="a3"/>
        <w:spacing w:line="412" w:lineRule="auto"/>
        <w:ind w:left="3797" w:hanging="32"/>
      </w:pPr>
    </w:p>
    <w:p w14:paraId="2FD56A91" w14:textId="77777777" w:rsidR="00E12D76" w:rsidRDefault="00E12D76" w:rsidP="00E12D76">
      <w:pPr>
        <w:pStyle w:val="a3"/>
        <w:spacing w:line="412" w:lineRule="auto"/>
        <w:ind w:left="3797" w:hanging="32"/>
      </w:pPr>
    </w:p>
    <w:p w14:paraId="4966FB0F" w14:textId="77777777" w:rsidR="00E12D76" w:rsidRDefault="00E12D76" w:rsidP="00E12D76">
      <w:pPr>
        <w:pStyle w:val="a3"/>
        <w:spacing w:line="412" w:lineRule="auto"/>
        <w:ind w:left="3797" w:hanging="32"/>
      </w:pPr>
    </w:p>
    <w:p w14:paraId="1DE0F49F" w14:textId="77777777" w:rsidR="00E12D76" w:rsidRDefault="00E12D76" w:rsidP="00E12D76">
      <w:pPr>
        <w:pStyle w:val="a3"/>
        <w:spacing w:line="412" w:lineRule="auto"/>
        <w:ind w:left="3797" w:hanging="32"/>
      </w:pPr>
    </w:p>
    <w:p w14:paraId="729D09C5" w14:textId="0EBA587A" w:rsidR="00E12D76" w:rsidRDefault="00E12D76" w:rsidP="00E12D76">
      <w:pPr>
        <w:pStyle w:val="a3"/>
        <w:spacing w:line="412" w:lineRule="auto"/>
        <w:ind w:left="3797" w:hanging="32"/>
        <w:jc w:val="right"/>
        <w:rPr>
          <w:spacing w:val="-11"/>
        </w:rPr>
      </w:pPr>
      <w:r>
        <w:t>Разработал:</w:t>
      </w:r>
      <w:r>
        <w:rPr>
          <w:spacing w:val="-11"/>
        </w:rPr>
        <w:t xml:space="preserve"> </w:t>
      </w:r>
      <w:proofErr w:type="spellStart"/>
      <w:r>
        <w:rPr>
          <w:spacing w:val="-11"/>
        </w:rPr>
        <w:t>Низамутдинов</w:t>
      </w:r>
      <w:proofErr w:type="spellEnd"/>
      <w:r>
        <w:rPr>
          <w:spacing w:val="-11"/>
        </w:rPr>
        <w:t xml:space="preserve"> Адель </w:t>
      </w:r>
      <w:proofErr w:type="spellStart"/>
      <w:r>
        <w:rPr>
          <w:spacing w:val="-11"/>
        </w:rPr>
        <w:t>Равилевич</w:t>
      </w:r>
      <w:proofErr w:type="spellEnd"/>
    </w:p>
    <w:p w14:paraId="3A495CBA" w14:textId="2B7730E0" w:rsidR="00E12D76" w:rsidRDefault="00E12D76" w:rsidP="00E12D76">
      <w:pPr>
        <w:pStyle w:val="a3"/>
        <w:spacing w:line="412" w:lineRule="auto"/>
        <w:ind w:left="3797" w:hanging="32"/>
        <w:rPr>
          <w:spacing w:val="-11"/>
        </w:rPr>
      </w:pPr>
    </w:p>
    <w:p w14:paraId="169ACB08" w14:textId="77777777" w:rsidR="00E12D76" w:rsidRDefault="00E12D76" w:rsidP="00E12D76">
      <w:pPr>
        <w:pStyle w:val="a3"/>
        <w:spacing w:line="412" w:lineRule="auto"/>
        <w:ind w:left="3797" w:hanging="32"/>
      </w:pPr>
    </w:p>
    <w:p w14:paraId="0D8CBB30" w14:textId="77777777" w:rsidR="00E12D76" w:rsidRDefault="00E12D76" w:rsidP="00E12D76">
      <w:pPr>
        <w:pStyle w:val="a3"/>
      </w:pPr>
    </w:p>
    <w:p w14:paraId="6AF5D436" w14:textId="77777777" w:rsidR="00E12D76" w:rsidRDefault="00E12D76" w:rsidP="00E12D76">
      <w:pPr>
        <w:pStyle w:val="a3"/>
      </w:pPr>
    </w:p>
    <w:p w14:paraId="73DB0929" w14:textId="77777777" w:rsidR="00E12D76" w:rsidRDefault="00E12D76" w:rsidP="00E12D76">
      <w:pPr>
        <w:pStyle w:val="a3"/>
      </w:pPr>
    </w:p>
    <w:p w14:paraId="34FB5950" w14:textId="77777777" w:rsidR="00E12D76" w:rsidRDefault="00E12D76" w:rsidP="00E12D76">
      <w:pPr>
        <w:pStyle w:val="a3"/>
      </w:pPr>
    </w:p>
    <w:p w14:paraId="299E2FCD" w14:textId="77777777" w:rsidR="00E12D76" w:rsidRDefault="00E12D76" w:rsidP="00E12D76">
      <w:pPr>
        <w:pStyle w:val="a3"/>
      </w:pPr>
    </w:p>
    <w:p w14:paraId="349C87DE" w14:textId="77777777" w:rsidR="00E12D76" w:rsidRDefault="00E12D76" w:rsidP="00E12D76">
      <w:pPr>
        <w:pStyle w:val="a3"/>
      </w:pPr>
    </w:p>
    <w:p w14:paraId="7415128E" w14:textId="77777777" w:rsidR="00E12D76" w:rsidRDefault="00E12D76" w:rsidP="00E12D76">
      <w:pPr>
        <w:pStyle w:val="a3"/>
      </w:pPr>
    </w:p>
    <w:p w14:paraId="6775D9A7" w14:textId="77777777" w:rsidR="00E12D76" w:rsidRDefault="00E12D76" w:rsidP="00E12D76">
      <w:pPr>
        <w:pStyle w:val="a3"/>
      </w:pPr>
    </w:p>
    <w:p w14:paraId="2F2BD67A" w14:textId="77777777" w:rsidR="00E12D76" w:rsidRDefault="00E12D76" w:rsidP="00E12D76">
      <w:pPr>
        <w:pStyle w:val="a3"/>
      </w:pPr>
    </w:p>
    <w:p w14:paraId="3FCFD4FF" w14:textId="77777777" w:rsidR="00E12D76" w:rsidRDefault="00E12D76" w:rsidP="00E12D76">
      <w:pPr>
        <w:pStyle w:val="a3"/>
      </w:pPr>
    </w:p>
    <w:p w14:paraId="232B09D7" w14:textId="77777777" w:rsidR="00E12D76" w:rsidRDefault="00E12D76" w:rsidP="00E12D76">
      <w:pPr>
        <w:pStyle w:val="a3"/>
      </w:pPr>
    </w:p>
    <w:p w14:paraId="4525305B" w14:textId="77777777" w:rsidR="00E12D76" w:rsidRDefault="00E12D76" w:rsidP="00E12D76">
      <w:pPr>
        <w:pStyle w:val="a3"/>
      </w:pPr>
    </w:p>
    <w:p w14:paraId="3EBCF630" w14:textId="77777777" w:rsidR="00E12D76" w:rsidRDefault="00E12D76" w:rsidP="00E12D76">
      <w:pPr>
        <w:pStyle w:val="a3"/>
      </w:pPr>
    </w:p>
    <w:p w14:paraId="723D7530" w14:textId="77777777" w:rsidR="00E12D76" w:rsidRDefault="00E12D76" w:rsidP="00E12D76">
      <w:pPr>
        <w:pStyle w:val="a3"/>
      </w:pPr>
    </w:p>
    <w:p w14:paraId="3AC5A5E7" w14:textId="77777777" w:rsidR="00E12D76" w:rsidRDefault="00E12D76" w:rsidP="00E12D76">
      <w:pPr>
        <w:pStyle w:val="a3"/>
        <w:spacing w:before="148"/>
      </w:pPr>
    </w:p>
    <w:p w14:paraId="05A2ED26" w14:textId="77777777" w:rsidR="00662A81" w:rsidRDefault="00662A81" w:rsidP="00662A81">
      <w:pPr>
        <w:pStyle w:val="a3"/>
        <w:spacing w:line="451" w:lineRule="auto"/>
        <w:ind w:right="3703"/>
      </w:pPr>
    </w:p>
    <w:p w14:paraId="318D7219" w14:textId="36D117E5" w:rsidR="00E12D76" w:rsidRDefault="00662A81" w:rsidP="00662A81">
      <w:pPr>
        <w:pStyle w:val="a3"/>
        <w:spacing w:line="451" w:lineRule="auto"/>
        <w:ind w:right="3703"/>
        <w:jc w:val="center"/>
      </w:pPr>
      <w:r>
        <w:rPr>
          <w:spacing w:val="-2"/>
        </w:rPr>
        <w:t xml:space="preserve">                                                              </w:t>
      </w:r>
      <w:r w:rsidR="00E12D76">
        <w:rPr>
          <w:spacing w:val="-2"/>
        </w:rPr>
        <w:t>2025 г.</w:t>
      </w:r>
    </w:p>
    <w:p w14:paraId="1A5F003A" w14:textId="77777777" w:rsidR="00E12D76" w:rsidRDefault="00E12D76" w:rsidP="00E12D76">
      <w:pPr>
        <w:pStyle w:val="a3"/>
        <w:spacing w:line="451" w:lineRule="auto"/>
        <w:jc w:val="center"/>
        <w:sectPr w:rsidR="00E12D76" w:rsidSect="00E12D76">
          <w:pgSz w:w="11910" w:h="16840"/>
          <w:pgMar w:top="1040" w:right="708" w:bottom="280" w:left="1700" w:header="720" w:footer="720" w:gutter="0"/>
          <w:cols w:space="720"/>
        </w:sectPr>
      </w:pPr>
    </w:p>
    <w:p w14:paraId="49986E10" w14:textId="77777777" w:rsidR="00E12D76" w:rsidRPr="00662A81" w:rsidRDefault="00E12D76" w:rsidP="00E12D76">
      <w:pPr>
        <w:pStyle w:val="1"/>
        <w:spacing w:before="72"/>
        <w:ind w:left="2" w:firstLine="0"/>
        <w:rPr>
          <w:sz w:val="24"/>
          <w:szCs w:val="24"/>
        </w:rPr>
      </w:pPr>
      <w:r w:rsidRPr="00662A81">
        <w:rPr>
          <w:spacing w:val="-2"/>
          <w:sz w:val="24"/>
          <w:szCs w:val="24"/>
        </w:rPr>
        <w:lastRenderedPageBreak/>
        <w:t>Содержание</w:t>
      </w:r>
    </w:p>
    <w:p w14:paraId="77C3301B" w14:textId="77777777" w:rsidR="00E12D76" w:rsidRPr="00662A81" w:rsidRDefault="00E12D76" w:rsidP="00E12D76">
      <w:pPr>
        <w:pStyle w:val="a3"/>
        <w:spacing w:before="246" w:line="276" w:lineRule="auto"/>
        <w:ind w:left="2" w:right="3136"/>
      </w:pPr>
      <w:r w:rsidRPr="00662A81">
        <w:t>1. Краткая</w:t>
      </w:r>
      <w:r w:rsidRPr="00662A81">
        <w:rPr>
          <w:spacing w:val="-12"/>
        </w:rPr>
        <w:t xml:space="preserve"> </w:t>
      </w:r>
      <w:r w:rsidRPr="00662A81">
        <w:t>аннотация</w:t>
      </w:r>
      <w:r w:rsidRPr="00662A81">
        <w:rPr>
          <w:spacing w:val="-12"/>
        </w:rPr>
        <w:t xml:space="preserve"> </w:t>
      </w:r>
      <w:r w:rsidRPr="00662A81">
        <w:t>методической</w:t>
      </w:r>
      <w:r w:rsidRPr="00662A81">
        <w:rPr>
          <w:spacing w:val="-12"/>
        </w:rPr>
        <w:t xml:space="preserve"> </w:t>
      </w:r>
      <w:r w:rsidRPr="00662A81">
        <w:t>разработки                                   2. Актуальность методической разработки</w:t>
      </w:r>
    </w:p>
    <w:p w14:paraId="161962EA" w14:textId="77777777" w:rsidR="00E12D76" w:rsidRPr="00662A81" w:rsidRDefault="00E12D76" w:rsidP="00E12D76">
      <w:pPr>
        <w:pStyle w:val="a5"/>
        <w:numPr>
          <w:ilvl w:val="0"/>
          <w:numId w:val="2"/>
        </w:numPr>
        <w:tabs>
          <w:tab w:val="left" w:pos="242"/>
        </w:tabs>
        <w:spacing w:before="1"/>
        <w:rPr>
          <w:sz w:val="24"/>
          <w:szCs w:val="24"/>
        </w:rPr>
      </w:pPr>
      <w:r w:rsidRPr="00662A81">
        <w:rPr>
          <w:sz w:val="24"/>
          <w:szCs w:val="24"/>
        </w:rPr>
        <w:t>Цели</w:t>
      </w:r>
      <w:r w:rsidRPr="00662A81">
        <w:rPr>
          <w:spacing w:val="-3"/>
          <w:sz w:val="24"/>
          <w:szCs w:val="24"/>
        </w:rPr>
        <w:t xml:space="preserve"> </w:t>
      </w:r>
      <w:r w:rsidRPr="00662A81">
        <w:rPr>
          <w:sz w:val="24"/>
          <w:szCs w:val="24"/>
        </w:rPr>
        <w:t>и</w:t>
      </w:r>
      <w:r w:rsidRPr="00662A81">
        <w:rPr>
          <w:spacing w:val="-3"/>
          <w:sz w:val="24"/>
          <w:szCs w:val="24"/>
        </w:rPr>
        <w:t xml:space="preserve"> </w:t>
      </w:r>
      <w:r w:rsidRPr="00662A81">
        <w:rPr>
          <w:sz w:val="24"/>
          <w:szCs w:val="24"/>
        </w:rPr>
        <w:t>задачи</w:t>
      </w:r>
      <w:r w:rsidRPr="00662A81">
        <w:rPr>
          <w:spacing w:val="-3"/>
          <w:sz w:val="24"/>
          <w:szCs w:val="24"/>
        </w:rPr>
        <w:t xml:space="preserve"> </w:t>
      </w:r>
      <w:r w:rsidRPr="00662A81">
        <w:rPr>
          <w:sz w:val="24"/>
          <w:szCs w:val="24"/>
        </w:rPr>
        <w:t>методической</w:t>
      </w:r>
      <w:r w:rsidRPr="00662A81">
        <w:rPr>
          <w:spacing w:val="-2"/>
          <w:sz w:val="24"/>
          <w:szCs w:val="24"/>
        </w:rPr>
        <w:t xml:space="preserve"> разработки</w:t>
      </w:r>
    </w:p>
    <w:p w14:paraId="66F45C15" w14:textId="77777777" w:rsidR="00E12D76" w:rsidRPr="00662A81" w:rsidRDefault="00E12D76" w:rsidP="00E12D76">
      <w:pPr>
        <w:pStyle w:val="a5"/>
        <w:numPr>
          <w:ilvl w:val="0"/>
          <w:numId w:val="2"/>
        </w:numPr>
        <w:tabs>
          <w:tab w:val="left" w:pos="182"/>
        </w:tabs>
        <w:spacing w:before="41"/>
        <w:ind w:left="182" w:hanging="180"/>
        <w:rPr>
          <w:sz w:val="24"/>
          <w:szCs w:val="24"/>
        </w:rPr>
      </w:pPr>
      <w:r w:rsidRPr="00662A81">
        <w:rPr>
          <w:sz w:val="24"/>
          <w:szCs w:val="24"/>
        </w:rPr>
        <w:t>Основное</w:t>
      </w:r>
      <w:r w:rsidRPr="00662A81">
        <w:rPr>
          <w:spacing w:val="-5"/>
          <w:sz w:val="24"/>
          <w:szCs w:val="24"/>
        </w:rPr>
        <w:t xml:space="preserve"> </w:t>
      </w:r>
      <w:r w:rsidRPr="00662A81">
        <w:rPr>
          <w:spacing w:val="-2"/>
          <w:sz w:val="24"/>
          <w:szCs w:val="24"/>
        </w:rPr>
        <w:t>содержание</w:t>
      </w:r>
    </w:p>
    <w:p w14:paraId="477D90DB" w14:textId="77777777" w:rsidR="00E12D76" w:rsidRPr="00662A81" w:rsidRDefault="00E12D76" w:rsidP="00E12D76">
      <w:pPr>
        <w:pStyle w:val="a5"/>
        <w:numPr>
          <w:ilvl w:val="0"/>
          <w:numId w:val="2"/>
        </w:numPr>
        <w:tabs>
          <w:tab w:val="left" w:pos="182"/>
        </w:tabs>
        <w:spacing w:before="41"/>
        <w:ind w:left="182" w:hanging="180"/>
        <w:rPr>
          <w:sz w:val="24"/>
          <w:szCs w:val="24"/>
        </w:rPr>
      </w:pPr>
      <w:r w:rsidRPr="00662A81">
        <w:rPr>
          <w:sz w:val="24"/>
          <w:szCs w:val="24"/>
        </w:rPr>
        <w:t>Методическое</w:t>
      </w:r>
      <w:r w:rsidRPr="00662A81">
        <w:rPr>
          <w:spacing w:val="-5"/>
          <w:sz w:val="24"/>
          <w:szCs w:val="24"/>
        </w:rPr>
        <w:t xml:space="preserve"> </w:t>
      </w:r>
      <w:r w:rsidRPr="00662A81">
        <w:rPr>
          <w:spacing w:val="-2"/>
          <w:sz w:val="24"/>
          <w:szCs w:val="24"/>
        </w:rPr>
        <w:t>обеспечение</w:t>
      </w:r>
    </w:p>
    <w:p w14:paraId="372B0BBC" w14:textId="77777777" w:rsidR="00E12D76" w:rsidRPr="00662A81" w:rsidRDefault="00E12D76" w:rsidP="00E12D76">
      <w:pPr>
        <w:pStyle w:val="a5"/>
        <w:numPr>
          <w:ilvl w:val="0"/>
          <w:numId w:val="2"/>
        </w:numPr>
        <w:tabs>
          <w:tab w:val="left" w:pos="182"/>
        </w:tabs>
        <w:spacing w:before="41"/>
        <w:ind w:left="182" w:hanging="180"/>
        <w:rPr>
          <w:sz w:val="24"/>
          <w:szCs w:val="24"/>
        </w:rPr>
      </w:pPr>
      <w:r w:rsidRPr="00662A81">
        <w:rPr>
          <w:sz w:val="24"/>
          <w:szCs w:val="24"/>
        </w:rPr>
        <w:t>Ожидаемые</w:t>
      </w:r>
      <w:r w:rsidRPr="00662A81">
        <w:rPr>
          <w:spacing w:val="-5"/>
          <w:sz w:val="24"/>
          <w:szCs w:val="24"/>
        </w:rPr>
        <w:t xml:space="preserve"> </w:t>
      </w:r>
      <w:r w:rsidRPr="00662A81">
        <w:rPr>
          <w:sz w:val="24"/>
          <w:szCs w:val="24"/>
        </w:rPr>
        <w:t>результаты</w:t>
      </w:r>
      <w:r w:rsidRPr="00662A81">
        <w:rPr>
          <w:spacing w:val="-3"/>
          <w:sz w:val="24"/>
          <w:szCs w:val="24"/>
        </w:rPr>
        <w:t xml:space="preserve"> </w:t>
      </w:r>
      <w:r w:rsidRPr="00662A81">
        <w:rPr>
          <w:sz w:val="24"/>
          <w:szCs w:val="24"/>
        </w:rPr>
        <w:t>и</w:t>
      </w:r>
      <w:r w:rsidRPr="00662A81">
        <w:rPr>
          <w:spacing w:val="-3"/>
          <w:sz w:val="24"/>
          <w:szCs w:val="24"/>
        </w:rPr>
        <w:t xml:space="preserve"> </w:t>
      </w:r>
      <w:r w:rsidRPr="00662A81">
        <w:rPr>
          <w:sz w:val="24"/>
          <w:szCs w:val="24"/>
        </w:rPr>
        <w:t>социальный</w:t>
      </w:r>
      <w:r w:rsidRPr="00662A81">
        <w:rPr>
          <w:spacing w:val="-2"/>
          <w:sz w:val="24"/>
          <w:szCs w:val="24"/>
        </w:rPr>
        <w:t xml:space="preserve"> эффект</w:t>
      </w:r>
    </w:p>
    <w:p w14:paraId="096DED8A" w14:textId="77777777" w:rsidR="00E12D76" w:rsidRPr="00662A81" w:rsidRDefault="00E12D76" w:rsidP="00E12D76">
      <w:pPr>
        <w:pStyle w:val="a5"/>
        <w:numPr>
          <w:ilvl w:val="0"/>
          <w:numId w:val="2"/>
        </w:numPr>
        <w:tabs>
          <w:tab w:val="left" w:pos="182"/>
        </w:tabs>
        <w:spacing w:before="43"/>
        <w:ind w:left="182" w:hanging="180"/>
        <w:rPr>
          <w:sz w:val="24"/>
          <w:szCs w:val="24"/>
        </w:rPr>
      </w:pPr>
      <w:r w:rsidRPr="00662A81">
        <w:rPr>
          <w:sz w:val="24"/>
          <w:szCs w:val="24"/>
        </w:rPr>
        <w:t>Список</w:t>
      </w:r>
      <w:r w:rsidRPr="00662A81">
        <w:rPr>
          <w:spacing w:val="-1"/>
          <w:sz w:val="24"/>
          <w:szCs w:val="24"/>
        </w:rPr>
        <w:t xml:space="preserve"> </w:t>
      </w:r>
      <w:r w:rsidRPr="00662A81">
        <w:rPr>
          <w:spacing w:val="-2"/>
          <w:sz w:val="24"/>
          <w:szCs w:val="24"/>
        </w:rPr>
        <w:t>литературы</w:t>
      </w:r>
    </w:p>
    <w:p w14:paraId="593E6A20" w14:textId="77777777" w:rsidR="00E12D76" w:rsidRDefault="00E12D76" w:rsidP="00E12D76">
      <w:pPr>
        <w:pStyle w:val="a5"/>
        <w:rPr>
          <w:sz w:val="24"/>
        </w:rPr>
        <w:sectPr w:rsidR="00E12D76">
          <w:pgSz w:w="11910" w:h="16840"/>
          <w:pgMar w:top="1040" w:right="708" w:bottom="280" w:left="1700" w:header="720" w:footer="720" w:gutter="0"/>
          <w:cols w:space="720"/>
        </w:sectPr>
      </w:pPr>
    </w:p>
    <w:p w14:paraId="4A7A20CC" w14:textId="77777777" w:rsidR="00E12D76" w:rsidRDefault="00E12D76" w:rsidP="00A00B1C">
      <w:pPr>
        <w:pStyle w:val="1"/>
        <w:numPr>
          <w:ilvl w:val="0"/>
          <w:numId w:val="1"/>
        </w:numPr>
        <w:tabs>
          <w:tab w:val="left" w:pos="211"/>
        </w:tabs>
        <w:spacing w:before="72"/>
        <w:ind w:left="211" w:hanging="209"/>
        <w:jc w:val="both"/>
      </w:pPr>
      <w:r>
        <w:lastRenderedPageBreak/>
        <w:t>Краткая</w:t>
      </w:r>
      <w:r>
        <w:rPr>
          <w:spacing w:val="-13"/>
        </w:rPr>
        <w:t xml:space="preserve"> </w:t>
      </w:r>
      <w:r>
        <w:t>аннотация</w:t>
      </w:r>
      <w:r>
        <w:rPr>
          <w:spacing w:val="-10"/>
        </w:rPr>
        <w:t xml:space="preserve"> </w:t>
      </w:r>
      <w:r>
        <w:t>методической</w:t>
      </w:r>
      <w:r>
        <w:rPr>
          <w:spacing w:val="-9"/>
        </w:rPr>
        <w:t xml:space="preserve"> </w:t>
      </w:r>
      <w:r>
        <w:rPr>
          <w:spacing w:val="-2"/>
        </w:rPr>
        <w:t>разработки</w:t>
      </w:r>
    </w:p>
    <w:p w14:paraId="4A48FD69" w14:textId="77777777" w:rsidR="00E12D76" w:rsidRDefault="00E12D76" w:rsidP="00A00B1C">
      <w:pPr>
        <w:pStyle w:val="a3"/>
        <w:spacing w:before="92"/>
        <w:jc w:val="both"/>
        <w:rPr>
          <w:b/>
          <w:sz w:val="28"/>
        </w:rPr>
      </w:pPr>
    </w:p>
    <w:p w14:paraId="6D2E9409" w14:textId="39810BAD" w:rsidR="00E12D76" w:rsidRPr="00A00B1C" w:rsidRDefault="00E12D76" w:rsidP="00A00B1C">
      <w:pPr>
        <w:pStyle w:val="a3"/>
        <w:ind w:left="2"/>
        <w:jc w:val="both"/>
      </w:pPr>
      <w:r w:rsidRPr="00A00B1C">
        <w:t>В этой методической разработке исследуется, как коллективное музицирование способствует развитию творческих способностей учащихся детской школы искусств.</w:t>
      </w:r>
    </w:p>
    <w:p w14:paraId="2EF216E1" w14:textId="26A9C3AA" w:rsidR="00E12D76" w:rsidRPr="00A00B1C" w:rsidRDefault="00E12D76" w:rsidP="00A00B1C">
      <w:pPr>
        <w:pStyle w:val="a3"/>
        <w:ind w:left="2"/>
        <w:jc w:val="both"/>
      </w:pPr>
      <w:r w:rsidRPr="00A00B1C">
        <w:t>Я предлагаю конкретные практические подходы для гитарного класса, направленные на создание благоприятной среды для раскрытия детских талантов.</w:t>
      </w:r>
    </w:p>
    <w:p w14:paraId="18648816" w14:textId="77777777" w:rsidR="00E12D76" w:rsidRPr="00A00B1C" w:rsidRDefault="00E12D76" w:rsidP="00A00B1C">
      <w:pPr>
        <w:pStyle w:val="a3"/>
        <w:ind w:left="2"/>
        <w:jc w:val="both"/>
      </w:pPr>
      <w:r w:rsidRPr="00A00B1C">
        <w:t>Важнейшим элементом этой среды является активное участие учеников в творческой деятельности, особенно в ансамблевом исполнительстве.</w:t>
      </w:r>
    </w:p>
    <w:p w14:paraId="63C57F5E" w14:textId="77777777" w:rsidR="00E12D76" w:rsidRPr="00A00B1C" w:rsidRDefault="00E12D76" w:rsidP="00A00B1C">
      <w:pPr>
        <w:pStyle w:val="a3"/>
        <w:spacing w:before="6"/>
        <w:jc w:val="both"/>
      </w:pPr>
    </w:p>
    <w:p w14:paraId="2AB42F03" w14:textId="77777777" w:rsidR="00E12D76" w:rsidRPr="00A00B1C" w:rsidRDefault="00E12D76" w:rsidP="00A00B1C">
      <w:pPr>
        <w:pStyle w:val="1"/>
        <w:numPr>
          <w:ilvl w:val="0"/>
          <w:numId w:val="1"/>
        </w:numPr>
        <w:tabs>
          <w:tab w:val="left" w:pos="211"/>
        </w:tabs>
        <w:ind w:left="211" w:hanging="209"/>
        <w:jc w:val="both"/>
        <w:rPr>
          <w:sz w:val="24"/>
          <w:szCs w:val="24"/>
        </w:rPr>
      </w:pPr>
      <w:r w:rsidRPr="00A00B1C">
        <w:rPr>
          <w:sz w:val="24"/>
          <w:szCs w:val="24"/>
        </w:rPr>
        <w:t>Актуальность</w:t>
      </w:r>
      <w:r w:rsidRPr="00A00B1C">
        <w:rPr>
          <w:spacing w:val="-11"/>
          <w:sz w:val="24"/>
          <w:szCs w:val="24"/>
        </w:rPr>
        <w:t xml:space="preserve"> </w:t>
      </w:r>
      <w:r w:rsidRPr="00A00B1C">
        <w:rPr>
          <w:sz w:val="24"/>
          <w:szCs w:val="24"/>
        </w:rPr>
        <w:t>методической</w:t>
      </w:r>
      <w:r w:rsidRPr="00A00B1C">
        <w:rPr>
          <w:spacing w:val="-11"/>
          <w:sz w:val="24"/>
          <w:szCs w:val="24"/>
        </w:rPr>
        <w:t xml:space="preserve"> </w:t>
      </w:r>
      <w:r w:rsidRPr="00A00B1C">
        <w:rPr>
          <w:spacing w:val="-2"/>
          <w:sz w:val="24"/>
          <w:szCs w:val="24"/>
        </w:rPr>
        <w:t>разработки</w:t>
      </w:r>
    </w:p>
    <w:p w14:paraId="5D7C5536" w14:textId="59C4261A" w:rsidR="00E12D76" w:rsidRPr="00A00B1C" w:rsidRDefault="00E12D76" w:rsidP="00A00B1C">
      <w:pPr>
        <w:pStyle w:val="a3"/>
        <w:spacing w:before="318"/>
        <w:ind w:right="232"/>
        <w:jc w:val="both"/>
      </w:pPr>
      <w:r w:rsidRPr="00A00B1C">
        <w:t>Актуальность данной методической разработки обусловлена потребностью в воспитании творческих личностей, способных к самостоятельному решению задач. Практика показывает, что первоначальный интерес к музыке у детей часто угасает по мере усложнения программы, что приводит к снижению успеваемости. В связи с этим, данная работа направлена на поиск эффективных методов поддержания и развития познавательного интереса на протяжении всего обучения в школе искусств. Для достижения этой цели создается творческая атмосфера, подбирается адаптированный репертуар и упрощаются технические задачи. Особое значение придается ансамблевому музицированию, которое, благодаря создаваемой творческой атмосфере, приносит ученикам удовольствие и радость, раскрепощает их и активизирует. Вовлечение в ансамбль всех учеников, независимо от их способностей, способствует развитию навыков чтения с листа, закреплению основ звукоизвлечения, расширению музыкального кругозора и является важным этапом в подготовке к дальнейшей профессиональной деятельности.</w:t>
      </w:r>
      <w:r w:rsidRPr="00A00B1C">
        <w:br/>
      </w:r>
    </w:p>
    <w:p w14:paraId="05DDF1A1" w14:textId="77777777" w:rsidR="00E12D76" w:rsidRPr="00A00B1C" w:rsidRDefault="00E12D76" w:rsidP="00A00B1C">
      <w:pPr>
        <w:pStyle w:val="a3"/>
        <w:spacing w:before="6"/>
        <w:jc w:val="both"/>
      </w:pPr>
    </w:p>
    <w:p w14:paraId="2E8B6E61" w14:textId="77777777" w:rsidR="00E12D76" w:rsidRPr="00A00B1C" w:rsidRDefault="00E12D76" w:rsidP="00A00B1C">
      <w:pPr>
        <w:pStyle w:val="1"/>
        <w:numPr>
          <w:ilvl w:val="0"/>
          <w:numId w:val="1"/>
        </w:numPr>
        <w:tabs>
          <w:tab w:val="left" w:pos="281"/>
        </w:tabs>
        <w:ind w:left="281" w:hanging="279"/>
        <w:jc w:val="both"/>
        <w:rPr>
          <w:sz w:val="24"/>
          <w:szCs w:val="24"/>
        </w:rPr>
      </w:pPr>
      <w:r w:rsidRPr="00A00B1C">
        <w:rPr>
          <w:sz w:val="24"/>
          <w:szCs w:val="24"/>
        </w:rPr>
        <w:t>Цели</w:t>
      </w:r>
      <w:r w:rsidRPr="00A00B1C">
        <w:rPr>
          <w:spacing w:val="-6"/>
          <w:sz w:val="24"/>
          <w:szCs w:val="24"/>
        </w:rPr>
        <w:t xml:space="preserve"> </w:t>
      </w:r>
      <w:r w:rsidRPr="00A00B1C">
        <w:rPr>
          <w:sz w:val="24"/>
          <w:szCs w:val="24"/>
        </w:rPr>
        <w:t>и</w:t>
      </w:r>
      <w:r w:rsidRPr="00A00B1C">
        <w:rPr>
          <w:spacing w:val="-6"/>
          <w:sz w:val="24"/>
          <w:szCs w:val="24"/>
        </w:rPr>
        <w:t xml:space="preserve"> </w:t>
      </w:r>
      <w:r w:rsidRPr="00A00B1C">
        <w:rPr>
          <w:sz w:val="24"/>
          <w:szCs w:val="24"/>
        </w:rPr>
        <w:t>задачи</w:t>
      </w:r>
      <w:r w:rsidRPr="00A00B1C">
        <w:rPr>
          <w:spacing w:val="-5"/>
          <w:sz w:val="24"/>
          <w:szCs w:val="24"/>
        </w:rPr>
        <w:t xml:space="preserve"> </w:t>
      </w:r>
      <w:r w:rsidRPr="00A00B1C">
        <w:rPr>
          <w:sz w:val="24"/>
          <w:szCs w:val="24"/>
        </w:rPr>
        <w:t>методической</w:t>
      </w:r>
      <w:r w:rsidRPr="00A00B1C">
        <w:rPr>
          <w:spacing w:val="-5"/>
          <w:sz w:val="24"/>
          <w:szCs w:val="24"/>
        </w:rPr>
        <w:t xml:space="preserve"> </w:t>
      </w:r>
      <w:r w:rsidRPr="00A00B1C">
        <w:rPr>
          <w:spacing w:val="-2"/>
          <w:sz w:val="24"/>
          <w:szCs w:val="24"/>
        </w:rPr>
        <w:t>разработки</w:t>
      </w:r>
    </w:p>
    <w:p w14:paraId="36163E41" w14:textId="0134A23F" w:rsidR="00E12D76" w:rsidRPr="00A00B1C" w:rsidRDefault="00E12D76" w:rsidP="00A00B1C">
      <w:pPr>
        <w:widowControl/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b/>
          <w:bCs/>
          <w:i/>
          <w:iCs/>
          <w:sz w:val="24"/>
          <w:szCs w:val="24"/>
          <w:lang w:eastAsia="ru-RU"/>
        </w:rPr>
        <w:t>Основная цель:</w:t>
      </w:r>
      <w:r w:rsidRPr="00A00B1C">
        <w:rPr>
          <w:sz w:val="24"/>
          <w:szCs w:val="24"/>
          <w:lang w:eastAsia="ru-RU"/>
        </w:rPr>
        <w:t xml:space="preserve"> Р музыкально-творческий потенциал учеников, опираясь на их знания, умения и навыки, полученные в процессе ансамблевого исполнительства. Для достижения этой цели необходимо решить следующие задачи:</w:t>
      </w:r>
    </w:p>
    <w:p w14:paraId="0E5F143D" w14:textId="77777777" w:rsidR="00E12D76" w:rsidRPr="00A00B1C" w:rsidRDefault="00E12D76" w:rsidP="00A00B1C">
      <w:pPr>
        <w:widowControl/>
        <w:autoSpaceDE/>
        <w:autoSpaceDN/>
        <w:spacing w:before="100" w:beforeAutospacing="1" w:after="100" w:afterAutospacing="1"/>
        <w:jc w:val="both"/>
        <w:rPr>
          <w:i/>
          <w:iCs/>
          <w:sz w:val="24"/>
          <w:szCs w:val="24"/>
          <w:lang w:eastAsia="ru-RU"/>
        </w:rPr>
      </w:pPr>
      <w:r w:rsidRPr="00A00B1C">
        <w:rPr>
          <w:b/>
          <w:bCs/>
          <w:i/>
          <w:iCs/>
          <w:sz w:val="24"/>
          <w:szCs w:val="24"/>
          <w:lang w:eastAsia="ru-RU"/>
        </w:rPr>
        <w:t>Формирование основ:</w:t>
      </w:r>
    </w:p>
    <w:p w14:paraId="70982CB8" w14:textId="49B6C7AC" w:rsidR="00E12D76" w:rsidRPr="00A00B1C" w:rsidRDefault="00E12D76" w:rsidP="00A00B1C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Овладение исполнительскими техниками</w:t>
      </w:r>
      <w:proofErr w:type="gramStart"/>
      <w:r w:rsidRPr="00A00B1C">
        <w:rPr>
          <w:i/>
          <w:iCs/>
          <w:sz w:val="24"/>
          <w:szCs w:val="24"/>
          <w:lang w:eastAsia="ru-RU"/>
        </w:rPr>
        <w:t>:</w:t>
      </w:r>
      <w:r w:rsidRPr="00A00B1C">
        <w:rPr>
          <w:sz w:val="24"/>
          <w:szCs w:val="24"/>
          <w:lang w:eastAsia="ru-RU"/>
        </w:rPr>
        <w:t xml:space="preserve"> Научит</w:t>
      </w:r>
      <w:r w:rsidR="00662A81" w:rsidRPr="00A00B1C">
        <w:rPr>
          <w:sz w:val="24"/>
          <w:szCs w:val="24"/>
          <w:lang w:eastAsia="ru-RU"/>
        </w:rPr>
        <w:t>ь</w:t>
      </w:r>
      <w:proofErr w:type="gramEnd"/>
      <w:r w:rsidRPr="00A00B1C">
        <w:rPr>
          <w:sz w:val="24"/>
          <w:szCs w:val="24"/>
          <w:lang w:eastAsia="ru-RU"/>
        </w:rPr>
        <w:t xml:space="preserve"> учеников необходимым навыкам для успешного совместного музицирования.</w:t>
      </w:r>
    </w:p>
    <w:p w14:paraId="18F87067" w14:textId="6E770469" w:rsidR="00E12D76" w:rsidRPr="00A00B1C" w:rsidRDefault="00E12D76" w:rsidP="00A00B1C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Стимулирование музыкального мышления</w:t>
      </w:r>
      <w:proofErr w:type="gramStart"/>
      <w:r w:rsidRPr="00A00B1C">
        <w:rPr>
          <w:b/>
          <w:bCs/>
          <w:sz w:val="24"/>
          <w:szCs w:val="24"/>
          <w:lang w:eastAsia="ru-RU"/>
        </w:rPr>
        <w:t>:</w:t>
      </w:r>
      <w:r w:rsidR="00662A81" w:rsidRPr="00A00B1C">
        <w:rPr>
          <w:b/>
          <w:bCs/>
          <w:sz w:val="24"/>
          <w:szCs w:val="24"/>
          <w:lang w:eastAsia="ru-RU"/>
        </w:rPr>
        <w:t xml:space="preserve"> </w:t>
      </w:r>
      <w:r w:rsidRPr="00A00B1C">
        <w:rPr>
          <w:sz w:val="24"/>
          <w:szCs w:val="24"/>
          <w:lang w:eastAsia="ru-RU"/>
        </w:rPr>
        <w:t>Пробудить</w:t>
      </w:r>
      <w:proofErr w:type="gramEnd"/>
      <w:r w:rsidRPr="00A00B1C">
        <w:rPr>
          <w:sz w:val="24"/>
          <w:szCs w:val="24"/>
          <w:lang w:eastAsia="ru-RU"/>
        </w:rPr>
        <w:t xml:space="preserve"> мыслительные процессы, связанные с музыкой.</w:t>
      </w:r>
    </w:p>
    <w:p w14:paraId="0DFCE614" w14:textId="57839E8F" w:rsidR="00E12D76" w:rsidRPr="00A00B1C" w:rsidRDefault="00E12D76" w:rsidP="00A00B1C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Развитие слуха и гармонического восприятия</w:t>
      </w:r>
      <w:proofErr w:type="gramStart"/>
      <w:r w:rsidRPr="00A00B1C">
        <w:rPr>
          <w:b/>
          <w:bCs/>
          <w:sz w:val="24"/>
          <w:szCs w:val="24"/>
          <w:lang w:eastAsia="ru-RU"/>
        </w:rPr>
        <w:t>:</w:t>
      </w:r>
      <w:r w:rsidRPr="00A00B1C">
        <w:rPr>
          <w:sz w:val="24"/>
          <w:szCs w:val="24"/>
          <w:lang w:eastAsia="ru-RU"/>
        </w:rPr>
        <w:t xml:space="preserve"> Улучшит</w:t>
      </w:r>
      <w:r w:rsidR="00662A81" w:rsidRPr="00A00B1C">
        <w:rPr>
          <w:sz w:val="24"/>
          <w:szCs w:val="24"/>
          <w:lang w:eastAsia="ru-RU"/>
        </w:rPr>
        <w:t>ь</w:t>
      </w:r>
      <w:proofErr w:type="gramEnd"/>
      <w:r w:rsidRPr="00A00B1C">
        <w:rPr>
          <w:sz w:val="24"/>
          <w:szCs w:val="24"/>
          <w:lang w:eastAsia="ru-RU"/>
        </w:rPr>
        <w:t xml:space="preserve"> способность различать высоту звуков, развивать гармонический слух и понимание полифонии.</w:t>
      </w:r>
    </w:p>
    <w:p w14:paraId="3A134BC2" w14:textId="027B8400" w:rsidR="00E12D76" w:rsidRPr="00A00B1C" w:rsidRDefault="00E12D76" w:rsidP="00A00B1C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Формирование чувства тембра и динамики</w:t>
      </w:r>
      <w:proofErr w:type="gramStart"/>
      <w:r w:rsidRPr="00A00B1C">
        <w:rPr>
          <w:b/>
          <w:bCs/>
          <w:sz w:val="24"/>
          <w:szCs w:val="24"/>
          <w:lang w:eastAsia="ru-RU"/>
        </w:rPr>
        <w:t>:</w:t>
      </w:r>
      <w:r w:rsidRPr="00A00B1C">
        <w:rPr>
          <w:sz w:val="24"/>
          <w:szCs w:val="24"/>
          <w:lang w:eastAsia="ru-RU"/>
        </w:rPr>
        <w:t xml:space="preserve"> </w:t>
      </w:r>
      <w:r w:rsidR="00662A81" w:rsidRPr="00A00B1C">
        <w:rPr>
          <w:sz w:val="24"/>
          <w:szCs w:val="24"/>
          <w:lang w:eastAsia="ru-RU"/>
        </w:rPr>
        <w:t>Научить</w:t>
      </w:r>
      <w:proofErr w:type="gramEnd"/>
      <w:r w:rsidRPr="00A00B1C">
        <w:rPr>
          <w:sz w:val="24"/>
          <w:szCs w:val="24"/>
          <w:lang w:eastAsia="ru-RU"/>
        </w:rPr>
        <w:t xml:space="preserve"> учеников тонко чувствовать и передавать окраску звука и его громкость при исполнении.</w:t>
      </w:r>
    </w:p>
    <w:p w14:paraId="114E17B0" w14:textId="77777777" w:rsidR="00E12D76" w:rsidRPr="00A00B1C" w:rsidRDefault="00E12D76" w:rsidP="00A00B1C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Развитие самостоятельности в освоении музыки</w:t>
      </w:r>
      <w:r w:rsidRPr="00A00B1C">
        <w:rPr>
          <w:b/>
          <w:bCs/>
          <w:sz w:val="24"/>
          <w:szCs w:val="24"/>
          <w:lang w:eastAsia="ru-RU"/>
        </w:rPr>
        <w:t>:</w:t>
      </w:r>
      <w:r w:rsidRPr="00A00B1C">
        <w:rPr>
          <w:sz w:val="24"/>
          <w:szCs w:val="24"/>
          <w:lang w:eastAsia="ru-RU"/>
        </w:rPr>
        <w:t xml:space="preserve"> Умение сформировать самостоятельно и грамотно разучивать новые музыкальные произведения.</w:t>
      </w:r>
    </w:p>
    <w:p w14:paraId="7BEF75FA" w14:textId="77777777" w:rsidR="00E12D76" w:rsidRPr="00A00B1C" w:rsidRDefault="00E12D76" w:rsidP="00A00B1C">
      <w:pPr>
        <w:widowControl/>
        <w:autoSpaceDE/>
        <w:autoSpaceDN/>
        <w:spacing w:before="100" w:beforeAutospacing="1" w:after="100" w:afterAutospacing="1"/>
        <w:jc w:val="both"/>
        <w:rPr>
          <w:i/>
          <w:iCs/>
          <w:sz w:val="24"/>
          <w:szCs w:val="24"/>
          <w:lang w:eastAsia="ru-RU"/>
        </w:rPr>
      </w:pPr>
      <w:r w:rsidRPr="00A00B1C">
        <w:rPr>
          <w:b/>
          <w:bCs/>
          <w:i/>
          <w:iCs/>
          <w:sz w:val="24"/>
          <w:szCs w:val="24"/>
          <w:lang w:eastAsia="ru-RU"/>
        </w:rPr>
        <w:t>Развитие личностных качеств:</w:t>
      </w:r>
    </w:p>
    <w:p w14:paraId="2C8DFD1F" w14:textId="3BB0C829" w:rsidR="00E12D76" w:rsidRPr="00A00B1C" w:rsidRDefault="00E12D76" w:rsidP="00A00B1C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Эмоциональное и творческое обогащение</w:t>
      </w:r>
      <w:proofErr w:type="gramStart"/>
      <w:r w:rsidRPr="00A00B1C">
        <w:rPr>
          <w:i/>
          <w:iCs/>
          <w:sz w:val="24"/>
          <w:szCs w:val="24"/>
          <w:lang w:eastAsia="ru-RU"/>
        </w:rPr>
        <w:t xml:space="preserve">: </w:t>
      </w:r>
      <w:r w:rsidRPr="00A00B1C">
        <w:rPr>
          <w:sz w:val="24"/>
          <w:szCs w:val="24"/>
          <w:lang w:eastAsia="ru-RU"/>
        </w:rPr>
        <w:t>Разви</w:t>
      </w:r>
      <w:r w:rsidR="00662A81" w:rsidRPr="00A00B1C">
        <w:rPr>
          <w:sz w:val="24"/>
          <w:szCs w:val="24"/>
          <w:lang w:eastAsia="ru-RU"/>
        </w:rPr>
        <w:t>вать</w:t>
      </w:r>
      <w:proofErr w:type="gramEnd"/>
      <w:r w:rsidRPr="00A00B1C">
        <w:rPr>
          <w:sz w:val="24"/>
          <w:szCs w:val="24"/>
          <w:lang w:eastAsia="ru-RU"/>
        </w:rPr>
        <w:t xml:space="preserve"> эмоциональность, память, воображение и творческую активность в условиях ансамблевой игры.</w:t>
      </w:r>
    </w:p>
    <w:p w14:paraId="5E344721" w14:textId="74CC8134" w:rsidR="00E12D76" w:rsidRPr="00A00B1C" w:rsidRDefault="00E12D76" w:rsidP="00A00B1C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lastRenderedPageBreak/>
        <w:t>Повышение артистизма и музыкальности</w:t>
      </w:r>
      <w:proofErr w:type="gramStart"/>
      <w:r w:rsidRPr="00A00B1C">
        <w:rPr>
          <w:i/>
          <w:iCs/>
          <w:sz w:val="24"/>
          <w:szCs w:val="24"/>
          <w:lang w:eastAsia="ru-RU"/>
        </w:rPr>
        <w:t xml:space="preserve">: </w:t>
      </w:r>
      <w:r w:rsidRPr="00A00B1C">
        <w:rPr>
          <w:sz w:val="24"/>
          <w:szCs w:val="24"/>
          <w:lang w:eastAsia="ru-RU"/>
        </w:rPr>
        <w:t>Совершенствоват</w:t>
      </w:r>
      <w:r w:rsidR="00CD4828" w:rsidRPr="00A00B1C">
        <w:rPr>
          <w:sz w:val="24"/>
          <w:szCs w:val="24"/>
          <w:lang w:eastAsia="ru-RU"/>
        </w:rPr>
        <w:t>ь</w:t>
      </w:r>
      <w:proofErr w:type="gramEnd"/>
      <w:r w:rsidRPr="00A00B1C">
        <w:rPr>
          <w:sz w:val="24"/>
          <w:szCs w:val="24"/>
          <w:lang w:eastAsia="ru-RU"/>
        </w:rPr>
        <w:t xml:space="preserve"> исполнительское мастерство, артистизм и общую музыкальную культуру.</w:t>
      </w:r>
    </w:p>
    <w:p w14:paraId="1699B806" w14:textId="29ACC744" w:rsidR="00E12D76" w:rsidRPr="00A00B1C" w:rsidRDefault="00E12D76" w:rsidP="00A00B1C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Укрепление технических навыков</w:t>
      </w:r>
      <w:proofErr w:type="gramStart"/>
      <w:r w:rsidRPr="00A00B1C">
        <w:rPr>
          <w:i/>
          <w:iCs/>
          <w:sz w:val="24"/>
          <w:szCs w:val="24"/>
          <w:lang w:eastAsia="ru-RU"/>
        </w:rPr>
        <w:t>:</w:t>
      </w:r>
      <w:r w:rsidRPr="00A00B1C">
        <w:rPr>
          <w:sz w:val="24"/>
          <w:szCs w:val="24"/>
          <w:lang w:eastAsia="ru-RU"/>
        </w:rPr>
        <w:t xml:space="preserve"> Разви</w:t>
      </w:r>
      <w:r w:rsidR="00662A81" w:rsidRPr="00A00B1C">
        <w:rPr>
          <w:sz w:val="24"/>
          <w:szCs w:val="24"/>
          <w:lang w:eastAsia="ru-RU"/>
        </w:rPr>
        <w:t>вать</w:t>
      </w:r>
      <w:proofErr w:type="gramEnd"/>
      <w:r w:rsidRPr="00A00B1C">
        <w:rPr>
          <w:sz w:val="24"/>
          <w:szCs w:val="24"/>
          <w:lang w:eastAsia="ru-RU"/>
        </w:rPr>
        <w:t xml:space="preserve"> музыкальную память, чувство ритма и двигательно-моторные (технические) навыки.</w:t>
      </w:r>
    </w:p>
    <w:p w14:paraId="22357B66" w14:textId="77777777" w:rsidR="00E12D76" w:rsidRPr="00A00B1C" w:rsidRDefault="00E12D76" w:rsidP="00A00B1C">
      <w:pPr>
        <w:widowControl/>
        <w:autoSpaceDE/>
        <w:autoSpaceDN/>
        <w:spacing w:before="100" w:beforeAutospacing="1" w:after="100" w:afterAutospacing="1"/>
        <w:jc w:val="both"/>
        <w:rPr>
          <w:i/>
          <w:iCs/>
          <w:sz w:val="24"/>
          <w:szCs w:val="24"/>
          <w:lang w:eastAsia="ru-RU"/>
        </w:rPr>
      </w:pPr>
      <w:r w:rsidRPr="00A00B1C">
        <w:rPr>
          <w:b/>
          <w:bCs/>
          <w:i/>
          <w:iCs/>
          <w:sz w:val="24"/>
          <w:szCs w:val="24"/>
          <w:lang w:eastAsia="ru-RU"/>
        </w:rPr>
        <w:t>Обучение практическим навыкам:</w:t>
      </w:r>
    </w:p>
    <w:p w14:paraId="78CBBAE3" w14:textId="77777777" w:rsidR="00E12D76" w:rsidRPr="00A00B1C" w:rsidRDefault="00E12D76" w:rsidP="00A00B1C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Самостоятельная работа и чтение с листа</w:t>
      </w:r>
      <w:proofErr w:type="gramStart"/>
      <w:r w:rsidRPr="00A00B1C">
        <w:rPr>
          <w:i/>
          <w:iCs/>
          <w:sz w:val="24"/>
          <w:szCs w:val="24"/>
          <w:lang w:eastAsia="ru-RU"/>
        </w:rPr>
        <w:t>:</w:t>
      </w:r>
      <w:r w:rsidRPr="00A00B1C">
        <w:rPr>
          <w:sz w:val="24"/>
          <w:szCs w:val="24"/>
          <w:lang w:eastAsia="ru-RU"/>
        </w:rPr>
        <w:t xml:space="preserve"> Научить</w:t>
      </w:r>
      <w:proofErr w:type="gramEnd"/>
      <w:r w:rsidRPr="00A00B1C">
        <w:rPr>
          <w:sz w:val="24"/>
          <w:szCs w:val="24"/>
          <w:lang w:eastAsia="ru-RU"/>
        </w:rPr>
        <w:t xml:space="preserve"> учеников эффективно работать самостоятельно и читать ноты с листа в составе ансамбля.</w:t>
      </w:r>
    </w:p>
    <w:p w14:paraId="3ACD9791" w14:textId="77777777" w:rsidR="00E12D76" w:rsidRPr="00A00B1C" w:rsidRDefault="00E12D76" w:rsidP="00A00B1C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Опыт творческой деятельности и выступлений</w:t>
      </w:r>
      <w:proofErr w:type="gramStart"/>
      <w:r w:rsidRPr="00A00B1C">
        <w:rPr>
          <w:i/>
          <w:iCs/>
          <w:sz w:val="24"/>
          <w:szCs w:val="24"/>
          <w:lang w:eastAsia="ru-RU"/>
        </w:rPr>
        <w:t>:</w:t>
      </w:r>
      <w:r w:rsidRPr="00A00B1C">
        <w:rPr>
          <w:sz w:val="24"/>
          <w:szCs w:val="24"/>
          <w:lang w:eastAsia="ru-RU"/>
        </w:rPr>
        <w:t xml:space="preserve"> Предоставить</w:t>
      </w:r>
      <w:proofErr w:type="gramEnd"/>
      <w:r w:rsidRPr="00A00B1C">
        <w:rPr>
          <w:sz w:val="24"/>
          <w:szCs w:val="24"/>
          <w:lang w:eastAsia="ru-RU"/>
        </w:rPr>
        <w:t xml:space="preserve"> ученикам возможность получить практический опыт творческой работы и публичных выступлений в ансамбле.</w:t>
      </w:r>
    </w:p>
    <w:p w14:paraId="7C3C6E50" w14:textId="77777777" w:rsidR="00E12D76" w:rsidRPr="00A00B1C" w:rsidRDefault="00E12D76" w:rsidP="00A00B1C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Развитие коммуникации и оценки</w:t>
      </w:r>
      <w:proofErr w:type="gramStart"/>
      <w:r w:rsidRPr="00A00B1C">
        <w:rPr>
          <w:i/>
          <w:iCs/>
          <w:sz w:val="24"/>
          <w:szCs w:val="24"/>
          <w:lang w:eastAsia="ru-RU"/>
        </w:rPr>
        <w:t xml:space="preserve">: </w:t>
      </w:r>
      <w:r w:rsidRPr="00A00B1C">
        <w:rPr>
          <w:sz w:val="24"/>
          <w:szCs w:val="24"/>
          <w:lang w:eastAsia="ru-RU"/>
        </w:rPr>
        <w:t>Стимулировать</w:t>
      </w:r>
      <w:proofErr w:type="gramEnd"/>
      <w:r w:rsidRPr="00A00B1C">
        <w:rPr>
          <w:sz w:val="24"/>
          <w:szCs w:val="24"/>
          <w:lang w:eastAsia="ru-RU"/>
        </w:rPr>
        <w:t xml:space="preserve"> взаимодействие между учениками в процессе совместной игры, развивая их способность к диалогу и критической оценке.</w:t>
      </w:r>
    </w:p>
    <w:p w14:paraId="3560EEB2" w14:textId="77777777" w:rsidR="00E12D76" w:rsidRPr="00A00B1C" w:rsidRDefault="00E12D76" w:rsidP="00A00B1C">
      <w:pPr>
        <w:widowControl/>
        <w:autoSpaceDE/>
        <w:autoSpaceDN/>
        <w:spacing w:before="100" w:beforeAutospacing="1" w:after="100" w:afterAutospacing="1"/>
        <w:jc w:val="both"/>
        <w:rPr>
          <w:b/>
          <w:bCs/>
          <w:i/>
          <w:iCs/>
          <w:sz w:val="24"/>
          <w:szCs w:val="24"/>
          <w:lang w:eastAsia="ru-RU"/>
        </w:rPr>
      </w:pPr>
      <w:r w:rsidRPr="00A00B1C">
        <w:rPr>
          <w:b/>
          <w:bCs/>
          <w:i/>
          <w:iCs/>
          <w:sz w:val="24"/>
          <w:szCs w:val="24"/>
          <w:lang w:eastAsia="ru-RU"/>
        </w:rPr>
        <w:t>Расширение кругозора:</w:t>
      </w:r>
    </w:p>
    <w:p w14:paraId="62B1F169" w14:textId="77777777" w:rsidR="00E12D76" w:rsidRPr="00A00B1C" w:rsidRDefault="00E12D76" w:rsidP="00A00B1C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Музыкальная эрудиция</w:t>
      </w:r>
      <w:proofErr w:type="gramStart"/>
      <w:r w:rsidRPr="00A00B1C">
        <w:rPr>
          <w:i/>
          <w:iCs/>
          <w:sz w:val="24"/>
          <w:szCs w:val="24"/>
          <w:lang w:eastAsia="ru-RU"/>
        </w:rPr>
        <w:t>:</w:t>
      </w:r>
      <w:r w:rsidRPr="00A00B1C">
        <w:rPr>
          <w:sz w:val="24"/>
          <w:szCs w:val="24"/>
          <w:lang w:eastAsia="ru-RU"/>
        </w:rPr>
        <w:t xml:space="preserve"> Расширить</w:t>
      </w:r>
      <w:proofErr w:type="gramEnd"/>
      <w:r w:rsidRPr="00A00B1C">
        <w:rPr>
          <w:sz w:val="24"/>
          <w:szCs w:val="24"/>
          <w:lang w:eastAsia="ru-RU"/>
        </w:rPr>
        <w:t xml:space="preserve"> знания и творческие способности учеников через знакомство с разнообразным ансамблевым репертуаром, охватывающим различные музыкальные стили и эпохи.</w:t>
      </w:r>
    </w:p>
    <w:p w14:paraId="5F8745AC" w14:textId="77777777" w:rsidR="00E12D76" w:rsidRPr="00A00B1C" w:rsidRDefault="00E12D76" w:rsidP="00A00B1C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Навыки аранжировки</w:t>
      </w:r>
      <w:proofErr w:type="gramStart"/>
      <w:r w:rsidRPr="00A00B1C">
        <w:rPr>
          <w:i/>
          <w:iCs/>
          <w:sz w:val="24"/>
          <w:szCs w:val="24"/>
          <w:lang w:eastAsia="ru-RU"/>
        </w:rPr>
        <w:t>:</w:t>
      </w:r>
      <w:r w:rsidRPr="00A00B1C">
        <w:rPr>
          <w:sz w:val="24"/>
          <w:szCs w:val="24"/>
          <w:lang w:eastAsia="ru-RU"/>
        </w:rPr>
        <w:t xml:space="preserve"> Приобрести</w:t>
      </w:r>
      <w:proofErr w:type="gramEnd"/>
      <w:r w:rsidRPr="00A00B1C">
        <w:rPr>
          <w:sz w:val="24"/>
          <w:szCs w:val="24"/>
          <w:lang w:eastAsia="ru-RU"/>
        </w:rPr>
        <w:t xml:space="preserve"> умение адаптировать нотный материал для исполнения в ансамбле.</w:t>
      </w:r>
    </w:p>
    <w:p w14:paraId="6388D357" w14:textId="77777777" w:rsidR="00E12D76" w:rsidRPr="00A00B1C" w:rsidRDefault="00E12D76" w:rsidP="00A00B1C">
      <w:pPr>
        <w:widowControl/>
        <w:autoSpaceDE/>
        <w:autoSpaceDN/>
        <w:spacing w:before="100" w:beforeAutospacing="1" w:after="100" w:afterAutospacing="1"/>
        <w:jc w:val="both"/>
        <w:rPr>
          <w:b/>
          <w:bCs/>
          <w:i/>
          <w:iCs/>
          <w:sz w:val="24"/>
          <w:szCs w:val="24"/>
          <w:lang w:eastAsia="ru-RU"/>
        </w:rPr>
      </w:pPr>
      <w:r w:rsidRPr="00A00B1C">
        <w:rPr>
          <w:b/>
          <w:bCs/>
          <w:i/>
          <w:iCs/>
          <w:sz w:val="24"/>
          <w:szCs w:val="24"/>
          <w:lang w:eastAsia="ru-RU"/>
        </w:rPr>
        <w:t>Воспитание ценностей:</w:t>
      </w:r>
    </w:p>
    <w:p w14:paraId="1320941D" w14:textId="77777777" w:rsidR="00E12D76" w:rsidRPr="00A00B1C" w:rsidRDefault="00E12D76" w:rsidP="00A00B1C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Коллективизм и взаимопомощь</w:t>
      </w:r>
      <w:proofErr w:type="gramStart"/>
      <w:r w:rsidRPr="00A00B1C">
        <w:rPr>
          <w:i/>
          <w:iCs/>
          <w:sz w:val="24"/>
          <w:szCs w:val="24"/>
          <w:lang w:eastAsia="ru-RU"/>
        </w:rPr>
        <w:t xml:space="preserve">: </w:t>
      </w:r>
      <w:r w:rsidRPr="00A00B1C">
        <w:rPr>
          <w:sz w:val="24"/>
          <w:szCs w:val="24"/>
          <w:lang w:eastAsia="ru-RU"/>
        </w:rPr>
        <w:t>Воспитывать</w:t>
      </w:r>
      <w:proofErr w:type="gramEnd"/>
      <w:r w:rsidRPr="00A00B1C">
        <w:rPr>
          <w:sz w:val="24"/>
          <w:szCs w:val="24"/>
          <w:lang w:eastAsia="ru-RU"/>
        </w:rPr>
        <w:t xml:space="preserve"> доброжелательность, внимательность к партнерам по ансамблю и готовность поддерживать друг друга.</w:t>
      </w:r>
    </w:p>
    <w:p w14:paraId="63DED867" w14:textId="77777777" w:rsidR="00E12D76" w:rsidRPr="00A00B1C" w:rsidRDefault="00E12D76" w:rsidP="00A00B1C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Выразительность и коллективное исполнение</w:t>
      </w:r>
      <w:proofErr w:type="gramStart"/>
      <w:r w:rsidRPr="00A00B1C">
        <w:rPr>
          <w:i/>
          <w:iCs/>
          <w:sz w:val="24"/>
          <w:szCs w:val="24"/>
          <w:lang w:eastAsia="ru-RU"/>
        </w:rPr>
        <w:t>:</w:t>
      </w:r>
      <w:r w:rsidRPr="00A00B1C">
        <w:rPr>
          <w:sz w:val="24"/>
          <w:szCs w:val="24"/>
          <w:lang w:eastAsia="ru-RU"/>
        </w:rPr>
        <w:t xml:space="preserve"> Развивать</w:t>
      </w:r>
      <w:proofErr w:type="gramEnd"/>
      <w:r w:rsidRPr="00A00B1C">
        <w:rPr>
          <w:sz w:val="24"/>
          <w:szCs w:val="24"/>
          <w:lang w:eastAsia="ru-RU"/>
        </w:rPr>
        <w:t xml:space="preserve"> исполнительскую выразительность и умение работать как единый коллектив.</w:t>
      </w:r>
    </w:p>
    <w:p w14:paraId="7720C646" w14:textId="77777777" w:rsidR="00E12D76" w:rsidRPr="00A00B1C" w:rsidRDefault="00E12D76" w:rsidP="00A00B1C">
      <w:pPr>
        <w:widowControl/>
        <w:autoSpaceDE/>
        <w:autoSpaceDN/>
        <w:spacing w:before="100" w:beforeAutospacing="1" w:after="100" w:afterAutospacing="1"/>
        <w:jc w:val="both"/>
        <w:rPr>
          <w:i/>
          <w:iCs/>
          <w:sz w:val="24"/>
          <w:szCs w:val="24"/>
          <w:lang w:eastAsia="ru-RU"/>
        </w:rPr>
      </w:pPr>
      <w:r w:rsidRPr="00A00B1C">
        <w:rPr>
          <w:b/>
          <w:bCs/>
          <w:i/>
          <w:iCs/>
          <w:sz w:val="24"/>
          <w:szCs w:val="24"/>
          <w:lang w:eastAsia="ru-RU"/>
        </w:rPr>
        <w:t>Создание благоприятной среды:</w:t>
      </w:r>
    </w:p>
    <w:p w14:paraId="3F6369FC" w14:textId="77777777" w:rsidR="00E12D76" w:rsidRPr="00A00B1C" w:rsidRDefault="00E12D76" w:rsidP="00A00B1C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Уверенность и позитивный настрой</w:t>
      </w:r>
      <w:proofErr w:type="gramStart"/>
      <w:r w:rsidRPr="00A00B1C">
        <w:rPr>
          <w:i/>
          <w:iCs/>
          <w:sz w:val="24"/>
          <w:szCs w:val="24"/>
          <w:lang w:eastAsia="ru-RU"/>
        </w:rPr>
        <w:t>:</w:t>
      </w:r>
      <w:r w:rsidRPr="00A00B1C">
        <w:rPr>
          <w:sz w:val="24"/>
          <w:szCs w:val="24"/>
          <w:lang w:eastAsia="ru-RU"/>
        </w:rPr>
        <w:t xml:space="preserve"> Способствовать</w:t>
      </w:r>
      <w:proofErr w:type="gramEnd"/>
      <w:r w:rsidRPr="00A00B1C">
        <w:rPr>
          <w:sz w:val="24"/>
          <w:szCs w:val="24"/>
          <w:lang w:eastAsia="ru-RU"/>
        </w:rPr>
        <w:t xml:space="preserve"> формированию позитивного отношения к занятиям и уверенности в собственных силах.</w:t>
      </w:r>
    </w:p>
    <w:p w14:paraId="63E5BA71" w14:textId="77777777" w:rsidR="00E12D76" w:rsidRPr="00A00B1C" w:rsidRDefault="00E12D76" w:rsidP="00A00B1C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Личностное становление</w:t>
      </w:r>
      <w:proofErr w:type="gramStart"/>
      <w:r w:rsidRPr="00A00B1C">
        <w:rPr>
          <w:i/>
          <w:iCs/>
          <w:sz w:val="24"/>
          <w:szCs w:val="24"/>
          <w:lang w:eastAsia="ru-RU"/>
        </w:rPr>
        <w:t xml:space="preserve">: </w:t>
      </w:r>
      <w:r w:rsidRPr="00A00B1C">
        <w:rPr>
          <w:sz w:val="24"/>
          <w:szCs w:val="24"/>
          <w:lang w:eastAsia="ru-RU"/>
        </w:rPr>
        <w:t>Развивать</w:t>
      </w:r>
      <w:proofErr w:type="gramEnd"/>
      <w:r w:rsidRPr="00A00B1C">
        <w:rPr>
          <w:sz w:val="24"/>
          <w:szCs w:val="24"/>
          <w:lang w:eastAsia="ru-RU"/>
        </w:rPr>
        <w:t xml:space="preserve"> творческий потенциал как основу для дальнейшего личностного роста.</w:t>
      </w:r>
    </w:p>
    <w:p w14:paraId="7F2E6F57" w14:textId="77777777" w:rsidR="00E12D76" w:rsidRPr="00A00B1C" w:rsidRDefault="00E12D76" w:rsidP="00A00B1C">
      <w:pPr>
        <w:widowControl/>
        <w:autoSpaceDE/>
        <w:autoSpaceDN/>
        <w:spacing w:before="100" w:beforeAutospacing="1" w:after="100" w:afterAutospacing="1"/>
        <w:jc w:val="both"/>
        <w:rPr>
          <w:b/>
          <w:bCs/>
          <w:i/>
          <w:iCs/>
          <w:sz w:val="24"/>
          <w:szCs w:val="24"/>
          <w:lang w:eastAsia="ru-RU"/>
        </w:rPr>
      </w:pPr>
      <w:r w:rsidRPr="00A00B1C">
        <w:rPr>
          <w:b/>
          <w:bCs/>
          <w:i/>
          <w:iCs/>
          <w:sz w:val="24"/>
          <w:szCs w:val="24"/>
          <w:lang w:eastAsia="ru-RU"/>
        </w:rPr>
        <w:t>Стимулирование интереса:</w:t>
      </w:r>
    </w:p>
    <w:p w14:paraId="33726B32" w14:textId="77777777" w:rsidR="00E12D76" w:rsidRPr="00A00B1C" w:rsidRDefault="00E12D76" w:rsidP="00A00B1C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Самореализация через выступления</w:t>
      </w:r>
      <w:proofErr w:type="gramStart"/>
      <w:r w:rsidRPr="00A00B1C">
        <w:rPr>
          <w:i/>
          <w:iCs/>
          <w:sz w:val="24"/>
          <w:szCs w:val="24"/>
          <w:lang w:eastAsia="ru-RU"/>
        </w:rPr>
        <w:t>:</w:t>
      </w:r>
      <w:r w:rsidRPr="00A00B1C">
        <w:rPr>
          <w:sz w:val="24"/>
          <w:szCs w:val="24"/>
          <w:lang w:eastAsia="ru-RU"/>
        </w:rPr>
        <w:t xml:space="preserve"> Создать</w:t>
      </w:r>
      <w:proofErr w:type="gramEnd"/>
      <w:r w:rsidRPr="00A00B1C">
        <w:rPr>
          <w:sz w:val="24"/>
          <w:szCs w:val="24"/>
          <w:lang w:eastAsia="ru-RU"/>
        </w:rPr>
        <w:t xml:space="preserve"> условия для раскрытия творческого потенциала учеников через концертную деятельность.</w:t>
      </w:r>
    </w:p>
    <w:p w14:paraId="47872A1E" w14:textId="77777777" w:rsidR="00E12D76" w:rsidRPr="00A00B1C" w:rsidRDefault="00E12D76" w:rsidP="00A00B1C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i/>
          <w:iCs/>
          <w:sz w:val="24"/>
          <w:szCs w:val="24"/>
          <w:lang w:eastAsia="ru-RU"/>
        </w:rPr>
        <w:t>Формирование устойчивого интереса к музыке</w:t>
      </w:r>
      <w:proofErr w:type="gramStart"/>
      <w:r w:rsidRPr="00A00B1C">
        <w:rPr>
          <w:i/>
          <w:iCs/>
          <w:sz w:val="24"/>
          <w:szCs w:val="24"/>
          <w:lang w:eastAsia="ru-RU"/>
        </w:rPr>
        <w:t>:</w:t>
      </w:r>
      <w:r w:rsidRPr="00A00B1C">
        <w:rPr>
          <w:sz w:val="24"/>
          <w:szCs w:val="24"/>
          <w:lang w:eastAsia="ru-RU"/>
        </w:rPr>
        <w:t xml:space="preserve"> Привить</w:t>
      </w:r>
      <w:proofErr w:type="gramEnd"/>
      <w:r w:rsidRPr="00A00B1C">
        <w:rPr>
          <w:sz w:val="24"/>
          <w:szCs w:val="24"/>
          <w:lang w:eastAsia="ru-RU"/>
        </w:rPr>
        <w:t xml:space="preserve"> и укрепить стойкий интерес к музыкальному искусству.</w:t>
      </w:r>
    </w:p>
    <w:p w14:paraId="6FD4D8F0" w14:textId="41AA0157" w:rsidR="00E12D76" w:rsidRPr="00A00B1C" w:rsidRDefault="00E12D76" w:rsidP="00A00B1C">
      <w:pPr>
        <w:pStyle w:val="1"/>
        <w:numPr>
          <w:ilvl w:val="0"/>
          <w:numId w:val="1"/>
        </w:numPr>
        <w:tabs>
          <w:tab w:val="left" w:pos="211"/>
        </w:tabs>
        <w:ind w:left="211" w:hanging="209"/>
        <w:jc w:val="both"/>
        <w:rPr>
          <w:sz w:val="24"/>
          <w:szCs w:val="24"/>
        </w:rPr>
      </w:pPr>
      <w:r w:rsidRPr="00A00B1C">
        <w:rPr>
          <w:sz w:val="24"/>
          <w:szCs w:val="24"/>
        </w:rPr>
        <w:t>Основное</w:t>
      </w:r>
      <w:r w:rsidRPr="00A00B1C">
        <w:rPr>
          <w:spacing w:val="-9"/>
          <w:sz w:val="24"/>
          <w:szCs w:val="24"/>
        </w:rPr>
        <w:t xml:space="preserve"> </w:t>
      </w:r>
      <w:r w:rsidRPr="00A00B1C">
        <w:rPr>
          <w:spacing w:val="-2"/>
          <w:sz w:val="24"/>
          <w:szCs w:val="24"/>
        </w:rPr>
        <w:t>содержание</w:t>
      </w:r>
    </w:p>
    <w:p w14:paraId="27678948" w14:textId="77777777" w:rsidR="00E12D76" w:rsidRPr="00A00B1C" w:rsidRDefault="00E12D76" w:rsidP="00A00B1C">
      <w:pPr>
        <w:pStyle w:val="a3"/>
        <w:jc w:val="both"/>
      </w:pPr>
    </w:p>
    <w:p w14:paraId="1134E623" w14:textId="77777777" w:rsidR="00E12D76" w:rsidRPr="00A00B1C" w:rsidRDefault="00E12D76" w:rsidP="00A00B1C">
      <w:pPr>
        <w:jc w:val="both"/>
        <w:rPr>
          <w:b/>
          <w:bCs/>
          <w:i/>
          <w:iCs/>
          <w:sz w:val="24"/>
          <w:szCs w:val="24"/>
        </w:rPr>
      </w:pPr>
      <w:r w:rsidRPr="00A00B1C">
        <w:rPr>
          <w:b/>
          <w:bCs/>
          <w:i/>
          <w:iCs/>
          <w:sz w:val="24"/>
          <w:szCs w:val="24"/>
        </w:rPr>
        <w:t>Развивающее обучение как основа современного педагогического подхода.</w:t>
      </w:r>
    </w:p>
    <w:p w14:paraId="356D9386" w14:textId="77777777" w:rsidR="00E12D76" w:rsidRPr="00A00B1C" w:rsidRDefault="00E12D76" w:rsidP="00A00B1C">
      <w:pPr>
        <w:jc w:val="both"/>
        <w:rPr>
          <w:sz w:val="24"/>
          <w:szCs w:val="24"/>
        </w:rPr>
      </w:pPr>
      <w:r w:rsidRPr="00A00B1C">
        <w:rPr>
          <w:sz w:val="24"/>
          <w:szCs w:val="24"/>
        </w:rPr>
        <w:t>Современная педагогика активно использует концепцию развивающего обучения. Музыка, оказывая прямое воздействие на чувства ребенка, способствует формированию личности, способной к творчеству и обладающей богатым внутренним миром.</w:t>
      </w:r>
    </w:p>
    <w:p w14:paraId="7F1E6340" w14:textId="77777777" w:rsidR="00E12D76" w:rsidRPr="00A00B1C" w:rsidRDefault="00E12D76" w:rsidP="00A00B1C">
      <w:pPr>
        <w:jc w:val="both"/>
        <w:rPr>
          <w:b/>
          <w:bCs/>
          <w:i/>
          <w:iCs/>
          <w:sz w:val="24"/>
          <w:szCs w:val="24"/>
        </w:rPr>
      </w:pPr>
    </w:p>
    <w:p w14:paraId="47C1481B" w14:textId="4EA73162" w:rsidR="00E12D76" w:rsidRPr="00A00B1C" w:rsidRDefault="00E12D76" w:rsidP="00A00B1C">
      <w:pPr>
        <w:jc w:val="both"/>
        <w:rPr>
          <w:i/>
          <w:iCs/>
          <w:sz w:val="24"/>
          <w:szCs w:val="24"/>
        </w:rPr>
      </w:pPr>
      <w:r w:rsidRPr="00A00B1C">
        <w:rPr>
          <w:b/>
          <w:bCs/>
          <w:i/>
          <w:iCs/>
          <w:sz w:val="24"/>
          <w:szCs w:val="24"/>
        </w:rPr>
        <w:lastRenderedPageBreak/>
        <w:t>Ансамблевое музицирование: мощный инструмент развития.</w:t>
      </w:r>
    </w:p>
    <w:p w14:paraId="5CF81823" w14:textId="77777777" w:rsidR="00E12D76" w:rsidRPr="00A00B1C" w:rsidRDefault="00E12D76" w:rsidP="00A00B1C">
      <w:pPr>
        <w:jc w:val="both"/>
        <w:rPr>
          <w:sz w:val="24"/>
          <w:szCs w:val="24"/>
        </w:rPr>
      </w:pPr>
      <w:r w:rsidRPr="00A00B1C">
        <w:rPr>
          <w:sz w:val="24"/>
          <w:szCs w:val="24"/>
        </w:rPr>
        <w:t>Особую роль в этом процессе играет ансамблевое музицирование. Игра в ансамбле – это уникальная форма деятельности, которая открывает широчайшие возможности для глубокого погружения в мир музыкальной литературы, особенно для гитаристов, играющих в дуэтах.</w:t>
      </w:r>
    </w:p>
    <w:p w14:paraId="34C2D8DF" w14:textId="77777777" w:rsidR="00E12D76" w:rsidRPr="00A00B1C" w:rsidRDefault="00E12D76" w:rsidP="00A00B1C">
      <w:pPr>
        <w:jc w:val="both"/>
        <w:rPr>
          <w:i/>
          <w:iCs/>
          <w:sz w:val="24"/>
          <w:szCs w:val="24"/>
        </w:rPr>
      </w:pPr>
      <w:r w:rsidRPr="00A00B1C">
        <w:rPr>
          <w:b/>
          <w:bCs/>
          <w:i/>
          <w:iCs/>
          <w:sz w:val="24"/>
          <w:szCs w:val="24"/>
        </w:rPr>
        <w:t>Преимущества ансамблевой игры для юного музыканта:</w:t>
      </w:r>
    </w:p>
    <w:p w14:paraId="3206BAE7" w14:textId="77777777" w:rsidR="00E12D76" w:rsidRPr="00A00B1C" w:rsidRDefault="00E12D76" w:rsidP="00A00B1C">
      <w:pPr>
        <w:numPr>
          <w:ilvl w:val="0"/>
          <w:numId w:val="10"/>
        </w:numPr>
        <w:jc w:val="both"/>
        <w:rPr>
          <w:sz w:val="24"/>
          <w:szCs w:val="24"/>
        </w:rPr>
      </w:pPr>
      <w:r w:rsidRPr="00A00B1C">
        <w:rPr>
          <w:i/>
          <w:iCs/>
          <w:sz w:val="24"/>
          <w:szCs w:val="24"/>
        </w:rPr>
        <w:t>Эмоциональное и творческое развитие: </w:t>
      </w:r>
      <w:r w:rsidRPr="00A00B1C">
        <w:rPr>
          <w:sz w:val="24"/>
          <w:szCs w:val="24"/>
        </w:rPr>
        <w:t>Постоянное знакомство с разнообразной музыкой и быстрая смена впечатлений обогащают эмоциональную отзывчивость ребенка, стимулируют его воображение и помогают лучше чувствовать музыку.</w:t>
      </w:r>
    </w:p>
    <w:p w14:paraId="473D0C3B" w14:textId="77777777" w:rsidR="00E12D76" w:rsidRPr="00A00B1C" w:rsidRDefault="00E12D76" w:rsidP="00A00B1C">
      <w:pPr>
        <w:numPr>
          <w:ilvl w:val="0"/>
          <w:numId w:val="10"/>
        </w:numPr>
        <w:jc w:val="both"/>
        <w:rPr>
          <w:sz w:val="24"/>
          <w:szCs w:val="24"/>
        </w:rPr>
      </w:pPr>
      <w:r w:rsidRPr="00A00B1C">
        <w:rPr>
          <w:i/>
          <w:iCs/>
          <w:sz w:val="24"/>
          <w:szCs w:val="24"/>
        </w:rPr>
        <w:t>Развитие слуха:</w:t>
      </w:r>
      <w:r w:rsidRPr="00A00B1C">
        <w:rPr>
          <w:sz w:val="24"/>
          <w:szCs w:val="24"/>
        </w:rPr>
        <w:t> Ансамблевая игра учит слышать многоголосие (полифонию). В отличие от сольной игры, где ребенок долго осваивает одноголосные мелодии, ансамбль позволяет ему сразу же прикоснуться к более сложным гармоническим структурам. Преподаватель, беря на себя роль аккомпаниатора, демонстрирует, как простая мелодия преображается, обретая глубину и выразительность благодаря богатому гармоническому сопровождению. Таким образом, гармонический слух развивается параллельно с мелодическим, позволяя ребенку воспринимать музыку в ее вертикальном измерении.</w:t>
      </w:r>
    </w:p>
    <w:p w14:paraId="0C0B04E2" w14:textId="77777777" w:rsidR="00E12D76" w:rsidRPr="00A00B1C" w:rsidRDefault="00E12D76" w:rsidP="00A00B1C">
      <w:pPr>
        <w:numPr>
          <w:ilvl w:val="0"/>
          <w:numId w:val="10"/>
        </w:numPr>
        <w:jc w:val="both"/>
        <w:rPr>
          <w:sz w:val="24"/>
          <w:szCs w:val="24"/>
        </w:rPr>
      </w:pPr>
      <w:r w:rsidRPr="00A00B1C">
        <w:rPr>
          <w:i/>
          <w:iCs/>
          <w:sz w:val="24"/>
          <w:szCs w:val="24"/>
        </w:rPr>
        <w:t>Техническое совершенствование:</w:t>
      </w:r>
      <w:r w:rsidRPr="00A00B1C">
        <w:rPr>
          <w:sz w:val="24"/>
          <w:szCs w:val="24"/>
        </w:rPr>
        <w:t> В ансамбле ученик без труда справляется с динамическими нюансами и штрихами, а технические сложности перестают быть препятствием для передачи художественного замысла.</w:t>
      </w:r>
    </w:p>
    <w:p w14:paraId="1DC71697" w14:textId="77777777" w:rsidR="00E12D76" w:rsidRPr="00A00B1C" w:rsidRDefault="00E12D76" w:rsidP="00A00B1C">
      <w:pPr>
        <w:numPr>
          <w:ilvl w:val="0"/>
          <w:numId w:val="10"/>
        </w:numPr>
        <w:jc w:val="both"/>
        <w:rPr>
          <w:sz w:val="24"/>
          <w:szCs w:val="24"/>
        </w:rPr>
      </w:pPr>
      <w:r w:rsidRPr="00A00B1C">
        <w:rPr>
          <w:i/>
          <w:iCs/>
          <w:sz w:val="24"/>
          <w:szCs w:val="24"/>
        </w:rPr>
        <w:t>Расширение исполнительских навыков: </w:t>
      </w:r>
      <w:r w:rsidRPr="00A00B1C">
        <w:rPr>
          <w:sz w:val="24"/>
          <w:szCs w:val="24"/>
        </w:rPr>
        <w:t>Игра в ансамбле улучшает технику чтения нот с листа, развивает чувство ритма и слуховой контроль, а также способствует приобретению навыков сочинения.</w:t>
      </w:r>
    </w:p>
    <w:p w14:paraId="7C121741" w14:textId="766181A7" w:rsidR="00E12D76" w:rsidRPr="00A00B1C" w:rsidRDefault="00E12D76" w:rsidP="00A00B1C">
      <w:pPr>
        <w:numPr>
          <w:ilvl w:val="0"/>
          <w:numId w:val="10"/>
        </w:numPr>
        <w:jc w:val="both"/>
        <w:rPr>
          <w:sz w:val="24"/>
          <w:szCs w:val="24"/>
        </w:rPr>
      </w:pPr>
      <w:r w:rsidRPr="00A00B1C">
        <w:rPr>
          <w:i/>
          <w:iCs/>
          <w:sz w:val="24"/>
          <w:szCs w:val="24"/>
        </w:rPr>
        <w:t>Формирование музыкальной культуры</w:t>
      </w:r>
      <w:proofErr w:type="gramStart"/>
      <w:r w:rsidRPr="00A00B1C">
        <w:rPr>
          <w:i/>
          <w:iCs/>
          <w:sz w:val="24"/>
          <w:szCs w:val="24"/>
        </w:rPr>
        <w:t>:</w:t>
      </w:r>
      <w:r w:rsidRPr="00A00B1C">
        <w:rPr>
          <w:sz w:val="24"/>
          <w:szCs w:val="24"/>
        </w:rPr>
        <w:t> У</w:t>
      </w:r>
      <w:proofErr w:type="gramEnd"/>
      <w:r w:rsidRPr="00A00B1C">
        <w:rPr>
          <w:sz w:val="24"/>
          <w:szCs w:val="24"/>
        </w:rPr>
        <w:t xml:space="preserve"> ребенка активно развивается творческая инициатива, формируется собственный подход к разучиванию произведений, вырабатываются приемы преодоления исполнительских трудностей. Он учится слушать и выразительно фразировать мелодическую линию, грамотно и чутко аккомпанировать партнеру, работать над динамикой.</w:t>
      </w:r>
    </w:p>
    <w:p w14:paraId="402D615D" w14:textId="1224D916" w:rsidR="00E12D76" w:rsidRPr="00A00B1C" w:rsidRDefault="00E12D76" w:rsidP="00A00B1C">
      <w:pPr>
        <w:jc w:val="both"/>
        <w:rPr>
          <w:sz w:val="24"/>
          <w:szCs w:val="24"/>
        </w:rPr>
      </w:pPr>
      <w:r w:rsidRPr="00A00B1C">
        <w:rPr>
          <w:sz w:val="24"/>
          <w:szCs w:val="24"/>
        </w:rPr>
        <w:t>Ансамблевая игра устраняет многие сложности, присущие сольному исполнению. Дети занимаются с увлечением, получают радость от совместного творчества. Обучение становится не только многогранным и захватывающим, но и простым, приносящим ощутимые результаты, что подтверждено практикой.</w:t>
      </w:r>
    </w:p>
    <w:p w14:paraId="27FD02A8" w14:textId="17369DF2" w:rsidR="00E12D76" w:rsidRPr="00A00B1C" w:rsidRDefault="00E12D76" w:rsidP="00A00B1C">
      <w:pPr>
        <w:jc w:val="both"/>
        <w:rPr>
          <w:sz w:val="24"/>
          <w:szCs w:val="24"/>
        </w:rPr>
      </w:pPr>
      <w:r w:rsidRPr="00A00B1C">
        <w:rPr>
          <w:sz w:val="24"/>
          <w:szCs w:val="24"/>
        </w:rPr>
        <w:t>Кроме того, ансамблевая игра играет важную роль в развитии памяти и двигательно-моторных навыков. Благодаря своей привлекательности, она облегчает процесс организации игрового аппарата на начальных этапах обучения.</w:t>
      </w:r>
    </w:p>
    <w:p w14:paraId="2555F8D3" w14:textId="729890BA" w:rsidR="00E12D76" w:rsidRPr="00A00B1C" w:rsidRDefault="00E12D76" w:rsidP="00A00B1C">
      <w:pPr>
        <w:jc w:val="both"/>
        <w:rPr>
          <w:sz w:val="24"/>
          <w:szCs w:val="24"/>
        </w:rPr>
      </w:pPr>
      <w:r w:rsidRPr="00A00B1C">
        <w:rPr>
          <w:sz w:val="24"/>
          <w:szCs w:val="24"/>
        </w:rPr>
        <w:t>Участвуя в ансамбле, дети расширяют свои музыкальные горизонты, накапливают ценный слуховой опыт и углубляют свои профессиональные навыки. Это активный инструмент для формирования музыкального сознания, мышления и интеллекта, а также для развития всего спектра музыкальных способностей. Моя программа по гитарному ансамблю построена на академическом репертуаре и знакомит с многообразием музыкальных стилей. Мы работаем над тем, чтобы ученики научились совместно принимать творческие решения и создавать интерпретации музыкальных произведений на высоком художественном уровне.</w:t>
      </w:r>
    </w:p>
    <w:p w14:paraId="12264125" w14:textId="15022B0B" w:rsidR="00E12D76" w:rsidRPr="00A00B1C" w:rsidRDefault="00E12D76" w:rsidP="00A00B1C">
      <w:pPr>
        <w:widowControl/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b/>
          <w:bCs/>
          <w:sz w:val="24"/>
          <w:szCs w:val="24"/>
          <w:lang w:eastAsia="ru-RU"/>
        </w:rPr>
        <w:t>5. Методическое обеспечение обучения игре в ансамбле гитаристов</w:t>
      </w:r>
    </w:p>
    <w:p w14:paraId="609DD64C" w14:textId="77777777" w:rsidR="00E12D76" w:rsidRPr="00A00B1C" w:rsidRDefault="00E12D76" w:rsidP="00A00B1C">
      <w:pPr>
        <w:widowControl/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Обучение строится на принципах последовательности и доступности, учитывая индивидуальные особенности каждого ученика (интеллектуальные, физические, музыкальные и эмоциональные). Материал подается от простого к сложному, с акцентом на наглядность и постепенное освоение.</w:t>
      </w:r>
    </w:p>
    <w:p w14:paraId="20D19A35" w14:textId="77777777" w:rsidR="00662A81" w:rsidRPr="00A00B1C" w:rsidRDefault="00E12D76" w:rsidP="00A00B1C">
      <w:pPr>
        <w:widowControl/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 xml:space="preserve">Важным аспектом является подбор партнеров с близким уровнем подготовки. В процессе обучения активно используются примеры высококлассного исполнения инструментальных </w:t>
      </w:r>
      <w:r w:rsidRPr="00A00B1C">
        <w:rPr>
          <w:sz w:val="24"/>
          <w:szCs w:val="24"/>
          <w:lang w:eastAsia="ru-RU"/>
        </w:rPr>
        <w:lastRenderedPageBreak/>
        <w:t>дуэтов.</w:t>
      </w:r>
      <w:r w:rsidR="00662A81" w:rsidRPr="00A00B1C">
        <w:rPr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A00B1C">
        <w:rPr>
          <w:sz w:val="24"/>
          <w:szCs w:val="24"/>
          <w:lang w:eastAsia="ru-RU"/>
        </w:rPr>
        <w:t>Преподаватель уделяет особое внимание достижению синхронности между партнерами: звуковому балансу, единству фразировки, агогики, штрихов, интонаций, а также умению начинать и заканчивать фразы одновременно. Совместно с учениками проводится анализ формы произведения, с выделением и проработкой крупных и мелких разделов.</w:t>
      </w:r>
      <w:r w:rsidR="00662A81" w:rsidRPr="00A00B1C">
        <w:rPr>
          <w:sz w:val="24"/>
          <w:szCs w:val="24"/>
          <w:lang w:eastAsia="ru-RU"/>
        </w:rPr>
        <w:t xml:space="preserve">           </w:t>
      </w:r>
      <w:r w:rsidRPr="00A00B1C">
        <w:rPr>
          <w:sz w:val="24"/>
          <w:szCs w:val="24"/>
          <w:lang w:eastAsia="ru-RU"/>
        </w:rPr>
        <w:t>Развитие навыков самостоятельной работы – ключевая задача. Ученики должны уметь самостоятельно отрабатывать сложные фрагменты, уточнять штрихи, фразировку и динамику, как индивидуально, так и в паре. Регулярная и продуктивная самостоятельная работа является обязательным условием.</w:t>
      </w:r>
      <w:r w:rsidR="00662A81" w:rsidRPr="00A00B1C">
        <w:rPr>
          <w:sz w:val="24"/>
          <w:szCs w:val="24"/>
          <w:lang w:eastAsia="ru-RU"/>
        </w:rPr>
        <w:t xml:space="preserve"> В </w:t>
      </w:r>
      <w:r w:rsidRPr="00A00B1C">
        <w:rPr>
          <w:sz w:val="24"/>
          <w:szCs w:val="24"/>
          <w:lang w:eastAsia="ru-RU"/>
        </w:rPr>
        <w:t>начале каждого полугодия составляется индивидуальный план для каждого ученика.</w:t>
      </w:r>
      <w:r w:rsidR="00662A81" w:rsidRPr="00A00B1C">
        <w:rPr>
          <w:sz w:val="24"/>
          <w:szCs w:val="24"/>
          <w:lang w:eastAsia="ru-RU"/>
        </w:rPr>
        <w:t xml:space="preserve">                                                                        </w:t>
      </w:r>
      <w:r w:rsidRPr="00A00B1C">
        <w:rPr>
          <w:sz w:val="24"/>
          <w:szCs w:val="24"/>
          <w:lang w:eastAsia="ru-RU"/>
        </w:rPr>
        <w:t>Репертуар подбирается с учетом технической и образной доступности, художественной ценности и разнообразия стилей, жанров и форм. Основу репертуара составляет академическая музыка отечественных и зарубежных композиторов.</w:t>
      </w:r>
    </w:p>
    <w:p w14:paraId="53EF269C" w14:textId="16499B25" w:rsidR="00E12D76" w:rsidRPr="00A00B1C" w:rsidRDefault="00E12D76" w:rsidP="00A00B1C">
      <w:pPr>
        <w:widowControl/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Целью обучения является формирование у учеников музыкально-технических знаний и навыков, необходимых для ансамблевой игры, включая:</w:t>
      </w:r>
    </w:p>
    <w:p w14:paraId="18A91374" w14:textId="77777777" w:rsidR="00E12D76" w:rsidRPr="00A00B1C" w:rsidRDefault="00E12D76" w:rsidP="00A00B1C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Владение инструментом.</w:t>
      </w:r>
    </w:p>
    <w:p w14:paraId="295C0862" w14:textId="77777777" w:rsidR="00E12D76" w:rsidRPr="00A00B1C" w:rsidRDefault="00E12D76" w:rsidP="00A00B1C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Навыки коллективного творчества.</w:t>
      </w:r>
    </w:p>
    <w:p w14:paraId="4ABA56C4" w14:textId="77777777" w:rsidR="00E12D76" w:rsidRPr="00A00B1C" w:rsidRDefault="00E12D76" w:rsidP="00A00B1C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Единство исполнительских намерений.</w:t>
      </w:r>
    </w:p>
    <w:p w14:paraId="699F7BC3" w14:textId="77777777" w:rsidR="00E12D76" w:rsidRPr="00A00B1C" w:rsidRDefault="00E12D76" w:rsidP="00A00B1C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Знание ансамблевого репертуара.</w:t>
      </w:r>
    </w:p>
    <w:p w14:paraId="265BCA86" w14:textId="77777777" w:rsidR="00E12D76" w:rsidRPr="00A00B1C" w:rsidRDefault="00E12D76" w:rsidP="00A00B1C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Знание основных направлений ансамблевой музыки.</w:t>
      </w:r>
    </w:p>
    <w:p w14:paraId="61F53730" w14:textId="2FED2CD6" w:rsidR="00E12D76" w:rsidRPr="00A00B1C" w:rsidRDefault="00E12D76" w:rsidP="00A00B1C">
      <w:pPr>
        <w:widowControl/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 xml:space="preserve">По мере усложнения задач расширяются и технические требования, включая использование </w:t>
      </w:r>
      <w:proofErr w:type="spellStart"/>
      <w:r w:rsidRPr="00A00B1C">
        <w:rPr>
          <w:sz w:val="24"/>
          <w:szCs w:val="24"/>
          <w:lang w:eastAsia="ru-RU"/>
        </w:rPr>
        <w:t>тембральных</w:t>
      </w:r>
      <w:proofErr w:type="spellEnd"/>
      <w:r w:rsidRPr="00A00B1C">
        <w:rPr>
          <w:sz w:val="24"/>
          <w:szCs w:val="24"/>
          <w:lang w:eastAsia="ru-RU"/>
        </w:rPr>
        <w:t xml:space="preserve"> возможностей гитарного дуэта, преодоление полиритмии и "сольной" психологии. Ансамблевая игра способствует развитию музыкального сознания, мышления, интеллекта и музыкальных способностей.</w:t>
      </w:r>
      <w:r w:rsidR="00662A81" w:rsidRPr="00A00B1C">
        <w:rPr>
          <w:sz w:val="24"/>
          <w:szCs w:val="24"/>
          <w:lang w:eastAsia="ru-RU"/>
        </w:rPr>
        <w:t xml:space="preserve">                                                     </w:t>
      </w:r>
      <w:r w:rsidRPr="00A00B1C">
        <w:rPr>
          <w:sz w:val="24"/>
          <w:szCs w:val="24"/>
          <w:lang w:eastAsia="ru-RU"/>
        </w:rPr>
        <w:t>Программа опирается на академический репертуар и знакомит с различными музыкальными стилями. Работа направлена на выработку единого творческого решения и создание художественно убедительных интерпретаций музыкальных произведений.</w:t>
      </w:r>
      <w:r w:rsidR="00662A81" w:rsidRPr="00A00B1C">
        <w:rPr>
          <w:sz w:val="24"/>
          <w:szCs w:val="24"/>
          <w:lang w:eastAsia="ru-RU"/>
        </w:rPr>
        <w:t xml:space="preserve">                             </w:t>
      </w:r>
      <w:r w:rsidRPr="00A00B1C">
        <w:rPr>
          <w:sz w:val="24"/>
          <w:szCs w:val="24"/>
          <w:lang w:eastAsia="ru-RU"/>
        </w:rPr>
        <w:t xml:space="preserve"> </w:t>
      </w:r>
      <w:r w:rsidR="00662A81" w:rsidRPr="00A00B1C">
        <w:rPr>
          <w:sz w:val="24"/>
          <w:szCs w:val="24"/>
          <w:lang w:eastAsia="ru-RU"/>
        </w:rPr>
        <w:t xml:space="preserve">Занятия </w:t>
      </w:r>
      <w:r w:rsidRPr="00A00B1C">
        <w:rPr>
          <w:sz w:val="24"/>
          <w:szCs w:val="24"/>
          <w:lang w:eastAsia="ru-RU"/>
        </w:rPr>
        <w:t>проводятся согласно учебному плану – 1 час в неделю.</w:t>
      </w:r>
    </w:p>
    <w:p w14:paraId="2A456707" w14:textId="77777777" w:rsidR="003C53CB" w:rsidRPr="00A00B1C" w:rsidRDefault="003C53CB" w:rsidP="00A00B1C">
      <w:pPr>
        <w:widowControl/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b/>
          <w:bCs/>
          <w:sz w:val="24"/>
          <w:szCs w:val="24"/>
          <w:lang w:eastAsia="ru-RU"/>
        </w:rPr>
        <w:t>6. Ожидаемые результаты и социальный эффект</w:t>
      </w:r>
    </w:p>
    <w:p w14:paraId="42489724" w14:textId="42C0BB7B" w:rsidR="003C53CB" w:rsidRPr="00A00B1C" w:rsidRDefault="003C53CB" w:rsidP="00A00B1C">
      <w:pPr>
        <w:widowControl/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Проведенная апробация учебного материала продемонстрировала существенное улучшение уровня музыкальных навыков и умений у детей. Наблюдается повышение их эмоциональной отзывчивости, укрепление координации движений, связанных с музыкальным исполнительством, и более глубокое понимание музыкального содержания. Многолетний опыт работы позволил расширить репертуарный кругозор учащихся, обогатить их знаниями в области музыкальной теории и истории. У детей сформировался стойкий интерес к музыкальной деятельности, развились яркие слуховые представления и повысилась эмоциональная чуткость.</w:t>
      </w:r>
      <w:r w:rsidR="00662A81" w:rsidRPr="00A00B1C">
        <w:rPr>
          <w:sz w:val="24"/>
          <w:szCs w:val="24"/>
          <w:lang w:eastAsia="ru-RU"/>
        </w:rPr>
        <w:t xml:space="preserve">                                                                              </w:t>
      </w:r>
      <w:r w:rsidRPr="00A00B1C">
        <w:rPr>
          <w:sz w:val="24"/>
          <w:szCs w:val="24"/>
          <w:lang w:eastAsia="ru-RU"/>
        </w:rPr>
        <w:t>Благодаря использованию гармонически насыщенного аккомпанемента, у учащихся развился гармонический слух. Они стали лучше понимать образную и поэтическую составляющую музыкальных произведений, а также улавливать художественный замысел композитора. Ученики приобрели навыки точного воспроизведения ритма и темпа, а также развили способность слышать и исполнять полифонические произведения. Они научились анализировать структуру музыкальных композиций и выстраивать целостный темпово-динамический план исполнения.</w:t>
      </w:r>
    </w:p>
    <w:p w14:paraId="711C6270" w14:textId="69C65B1F" w:rsidR="003C53CB" w:rsidRPr="00A00B1C" w:rsidRDefault="003C53CB" w:rsidP="00A00B1C">
      <w:pPr>
        <w:widowControl/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 xml:space="preserve">Особая методика разучивания ансамблевых произведений наизусть способствовала развитию аналитической, логической и рациональной памяти, что положительно сказалось </w:t>
      </w:r>
      <w:r w:rsidRPr="00A00B1C">
        <w:rPr>
          <w:sz w:val="24"/>
          <w:szCs w:val="24"/>
          <w:lang w:eastAsia="ru-RU"/>
        </w:rPr>
        <w:lastRenderedPageBreak/>
        <w:t xml:space="preserve">на ансамблевом исполнении. У детей улучшился динамический, </w:t>
      </w:r>
      <w:proofErr w:type="spellStart"/>
      <w:r w:rsidRPr="00A00B1C">
        <w:rPr>
          <w:sz w:val="24"/>
          <w:szCs w:val="24"/>
          <w:lang w:eastAsia="ru-RU"/>
        </w:rPr>
        <w:t>звуковысотный</w:t>
      </w:r>
      <w:proofErr w:type="spellEnd"/>
      <w:r w:rsidRPr="00A00B1C">
        <w:rPr>
          <w:sz w:val="24"/>
          <w:szCs w:val="24"/>
          <w:lang w:eastAsia="ru-RU"/>
        </w:rPr>
        <w:t xml:space="preserve"> и тембровый слух, сформировались навыки совместной игры и коллективного исполнения, а также чувство ответственности за общий результат.</w:t>
      </w:r>
      <w:r w:rsidR="00662A81" w:rsidRPr="00A00B1C">
        <w:rPr>
          <w:sz w:val="24"/>
          <w:szCs w:val="24"/>
          <w:lang w:eastAsia="ru-RU"/>
        </w:rPr>
        <w:t xml:space="preserve">                                         </w:t>
      </w:r>
      <w:r w:rsidRPr="00A00B1C">
        <w:rPr>
          <w:sz w:val="24"/>
          <w:szCs w:val="24"/>
          <w:lang w:eastAsia="ru-RU"/>
        </w:rPr>
        <w:t>В процессе обучения я стремлюсь развивать у своих учеников способность к творческому взаимодействию в коллективе, прививая им умение получать удовольствие и положительные эмоции от совместной музыкальной деятельности.</w:t>
      </w:r>
    </w:p>
    <w:p w14:paraId="68F9551A" w14:textId="77777777" w:rsidR="003C53CB" w:rsidRPr="00A00B1C" w:rsidRDefault="003C53CB" w:rsidP="00A00B1C">
      <w:pPr>
        <w:widowControl/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b/>
          <w:bCs/>
          <w:sz w:val="24"/>
          <w:szCs w:val="24"/>
          <w:lang w:eastAsia="ru-RU"/>
        </w:rPr>
        <w:t>7. Список литературы</w:t>
      </w:r>
    </w:p>
    <w:p w14:paraId="4042AE5F" w14:textId="77777777" w:rsidR="003C53CB" w:rsidRPr="00A00B1C" w:rsidRDefault="003C53CB" w:rsidP="00A00B1C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Зенкин К.В. «Фортепианная миниатюра и пути музыкального романтизма». Москва, 1997.</w:t>
      </w:r>
    </w:p>
    <w:p w14:paraId="592849E0" w14:textId="77777777" w:rsidR="003C53CB" w:rsidRPr="00A00B1C" w:rsidRDefault="003C53CB" w:rsidP="00A00B1C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Готлиб А. Основы ансамблевой техники. Москва: Музыка, 1971.</w:t>
      </w:r>
    </w:p>
    <w:p w14:paraId="79A70EA2" w14:textId="77777777" w:rsidR="003C53CB" w:rsidRPr="00A00B1C" w:rsidRDefault="003C53CB" w:rsidP="00A00B1C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Серия «Искусство интерпретации». Классика-XXI, 2006. ISBN: 5-89817161-</w:t>
      </w:r>
    </w:p>
    <w:p w14:paraId="18E94B26" w14:textId="77777777" w:rsidR="003C53CB" w:rsidRPr="00A00B1C" w:rsidRDefault="003C53CB" w:rsidP="00A00B1C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Зеленин В.М. «Работа в классе ансамбля». Минск, 1997.</w:t>
      </w:r>
    </w:p>
    <w:p w14:paraId="48F4B2AB" w14:textId="77777777" w:rsidR="003C53CB" w:rsidRPr="00A00B1C" w:rsidRDefault="003C53CB" w:rsidP="00A00B1C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proofErr w:type="spellStart"/>
      <w:r w:rsidRPr="00A00B1C">
        <w:rPr>
          <w:sz w:val="24"/>
          <w:szCs w:val="24"/>
          <w:lang w:eastAsia="ru-RU"/>
        </w:rPr>
        <w:t>Зыбцев</w:t>
      </w:r>
      <w:proofErr w:type="spellEnd"/>
      <w:r w:rsidRPr="00A00B1C">
        <w:rPr>
          <w:sz w:val="24"/>
          <w:szCs w:val="24"/>
          <w:lang w:eastAsia="ru-RU"/>
        </w:rPr>
        <w:t xml:space="preserve"> А. «Из опыта работы педагога класса камерного ансамбля». Журнал «Музыка», Москва, 1980.</w:t>
      </w:r>
    </w:p>
    <w:p w14:paraId="6E7716FF" w14:textId="77777777" w:rsidR="003C53CB" w:rsidRPr="00A00B1C" w:rsidRDefault="003C53CB" w:rsidP="00A00B1C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proofErr w:type="spellStart"/>
      <w:r w:rsidRPr="00A00B1C">
        <w:rPr>
          <w:sz w:val="24"/>
          <w:szCs w:val="24"/>
          <w:lang w:eastAsia="ru-RU"/>
        </w:rPr>
        <w:t>Зыбцев</w:t>
      </w:r>
      <w:proofErr w:type="spellEnd"/>
      <w:r w:rsidRPr="00A00B1C">
        <w:rPr>
          <w:sz w:val="24"/>
          <w:szCs w:val="24"/>
          <w:lang w:eastAsia="ru-RU"/>
        </w:rPr>
        <w:t xml:space="preserve"> А. «Камерный ансамбль. Педагогика и исполнительство». Москва: Музыка, 1979.</w:t>
      </w:r>
    </w:p>
    <w:p w14:paraId="69BA1C69" w14:textId="77777777" w:rsidR="003C53CB" w:rsidRPr="00A00B1C" w:rsidRDefault="003C53CB" w:rsidP="00A00B1C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Методика работы с ансамблем народных инструментов. Ленинградский государственный институт культуры, 1988.</w:t>
      </w:r>
    </w:p>
    <w:p w14:paraId="23E0D804" w14:textId="77777777" w:rsidR="003C53CB" w:rsidRPr="00A00B1C" w:rsidRDefault="003C53CB" w:rsidP="00A00B1C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proofErr w:type="spellStart"/>
      <w:r w:rsidRPr="00A00B1C">
        <w:rPr>
          <w:sz w:val="24"/>
          <w:szCs w:val="24"/>
          <w:lang w:eastAsia="ru-RU"/>
        </w:rPr>
        <w:t>Мильман</w:t>
      </w:r>
      <w:proofErr w:type="spellEnd"/>
      <w:r w:rsidRPr="00A00B1C">
        <w:rPr>
          <w:sz w:val="24"/>
          <w:szCs w:val="24"/>
          <w:lang w:eastAsia="ru-RU"/>
        </w:rPr>
        <w:t xml:space="preserve"> М. Размышления о камерно-ансамблевой педагогике и исполнительстве. В сборнике:</w:t>
      </w:r>
    </w:p>
    <w:p w14:paraId="03CBCC33" w14:textId="77777777" w:rsidR="003C53CB" w:rsidRPr="00A00B1C" w:rsidRDefault="003C53CB" w:rsidP="00A00B1C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00B1C">
        <w:rPr>
          <w:sz w:val="24"/>
          <w:szCs w:val="24"/>
          <w:lang w:eastAsia="ru-RU"/>
        </w:rPr>
        <w:t>«Камерный ансамбль. Педагогика и исполнительство». Москва: Музыка, 1979.</w:t>
      </w:r>
    </w:p>
    <w:p w14:paraId="3C658397" w14:textId="77777777" w:rsidR="003C53CB" w:rsidRPr="00A00B1C" w:rsidRDefault="003C53CB" w:rsidP="00A00B1C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proofErr w:type="spellStart"/>
      <w:r w:rsidRPr="00A00B1C">
        <w:rPr>
          <w:sz w:val="24"/>
          <w:szCs w:val="24"/>
          <w:lang w:eastAsia="ru-RU"/>
        </w:rPr>
        <w:t>Аджемов</w:t>
      </w:r>
      <w:proofErr w:type="spellEnd"/>
      <w:r w:rsidRPr="00A00B1C">
        <w:rPr>
          <w:sz w:val="24"/>
          <w:szCs w:val="24"/>
          <w:lang w:eastAsia="ru-RU"/>
        </w:rPr>
        <w:t xml:space="preserve"> К. (ред.). «Педагогика и исполнительство». Москва: Музыка, 1979.</w:t>
      </w:r>
    </w:p>
    <w:p w14:paraId="2159BDC6" w14:textId="676EE58D" w:rsidR="00E12D76" w:rsidRPr="00A00B1C" w:rsidRDefault="00E12D76" w:rsidP="00A00B1C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</w:p>
    <w:p w14:paraId="50CAFBF3" w14:textId="77777777" w:rsidR="001513B9" w:rsidRPr="00662A81" w:rsidRDefault="001513B9">
      <w:pPr>
        <w:rPr>
          <w:sz w:val="24"/>
          <w:szCs w:val="24"/>
        </w:rPr>
      </w:pPr>
    </w:p>
    <w:p w14:paraId="05053A44" w14:textId="77777777" w:rsidR="00662A81" w:rsidRPr="00662A81" w:rsidRDefault="00662A81">
      <w:pPr>
        <w:rPr>
          <w:sz w:val="24"/>
          <w:szCs w:val="24"/>
        </w:rPr>
      </w:pPr>
    </w:p>
    <w:sectPr w:rsidR="00662A81" w:rsidRPr="00662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17D2C"/>
    <w:multiLevelType w:val="multilevel"/>
    <w:tmpl w:val="9ABCC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567F65"/>
    <w:multiLevelType w:val="multilevel"/>
    <w:tmpl w:val="2BE8D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D6133"/>
    <w:multiLevelType w:val="hybridMultilevel"/>
    <w:tmpl w:val="3D9ABB1A"/>
    <w:lvl w:ilvl="0" w:tplc="6E0AF062">
      <w:start w:val="3"/>
      <w:numFmt w:val="decimal"/>
      <w:lvlText w:val="%1."/>
      <w:lvlJc w:val="left"/>
      <w:pPr>
        <w:ind w:left="2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63D08B48">
      <w:numFmt w:val="bullet"/>
      <w:lvlText w:val="•"/>
      <w:lvlJc w:val="left"/>
      <w:pPr>
        <w:ind w:left="1165" w:hanging="240"/>
      </w:pPr>
      <w:rPr>
        <w:rFonts w:hint="default"/>
        <w:lang w:val="ru-RU" w:eastAsia="en-US" w:bidi="ar-SA"/>
      </w:rPr>
    </w:lvl>
    <w:lvl w:ilvl="2" w:tplc="DD188D0E">
      <w:numFmt w:val="bullet"/>
      <w:lvlText w:val="•"/>
      <w:lvlJc w:val="left"/>
      <w:pPr>
        <w:ind w:left="2091" w:hanging="240"/>
      </w:pPr>
      <w:rPr>
        <w:rFonts w:hint="default"/>
        <w:lang w:val="ru-RU" w:eastAsia="en-US" w:bidi="ar-SA"/>
      </w:rPr>
    </w:lvl>
    <w:lvl w:ilvl="3" w:tplc="F52E8556">
      <w:numFmt w:val="bullet"/>
      <w:lvlText w:val="•"/>
      <w:lvlJc w:val="left"/>
      <w:pPr>
        <w:ind w:left="3017" w:hanging="240"/>
      </w:pPr>
      <w:rPr>
        <w:rFonts w:hint="default"/>
        <w:lang w:val="ru-RU" w:eastAsia="en-US" w:bidi="ar-SA"/>
      </w:rPr>
    </w:lvl>
    <w:lvl w:ilvl="4" w:tplc="ADBA24AC">
      <w:numFmt w:val="bullet"/>
      <w:lvlText w:val="•"/>
      <w:lvlJc w:val="left"/>
      <w:pPr>
        <w:ind w:left="3943" w:hanging="240"/>
      </w:pPr>
      <w:rPr>
        <w:rFonts w:hint="default"/>
        <w:lang w:val="ru-RU" w:eastAsia="en-US" w:bidi="ar-SA"/>
      </w:rPr>
    </w:lvl>
    <w:lvl w:ilvl="5" w:tplc="1F0C5F00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6" w:tplc="DD3A9B4C">
      <w:numFmt w:val="bullet"/>
      <w:lvlText w:val="•"/>
      <w:lvlJc w:val="left"/>
      <w:pPr>
        <w:ind w:left="5795" w:hanging="240"/>
      </w:pPr>
      <w:rPr>
        <w:rFonts w:hint="default"/>
        <w:lang w:val="ru-RU" w:eastAsia="en-US" w:bidi="ar-SA"/>
      </w:rPr>
    </w:lvl>
    <w:lvl w:ilvl="7" w:tplc="44D27AD4">
      <w:numFmt w:val="bullet"/>
      <w:lvlText w:val="•"/>
      <w:lvlJc w:val="left"/>
      <w:pPr>
        <w:ind w:left="6720" w:hanging="240"/>
      </w:pPr>
      <w:rPr>
        <w:rFonts w:hint="default"/>
        <w:lang w:val="ru-RU" w:eastAsia="en-US" w:bidi="ar-SA"/>
      </w:rPr>
    </w:lvl>
    <w:lvl w:ilvl="8" w:tplc="9FD654C6">
      <w:numFmt w:val="bullet"/>
      <w:lvlText w:val="•"/>
      <w:lvlJc w:val="left"/>
      <w:pPr>
        <w:ind w:left="7646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27D430E2"/>
    <w:multiLevelType w:val="multilevel"/>
    <w:tmpl w:val="366E7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B16F7A"/>
    <w:multiLevelType w:val="multilevel"/>
    <w:tmpl w:val="F0188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7E15F6"/>
    <w:multiLevelType w:val="multilevel"/>
    <w:tmpl w:val="6BB0C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501EC8"/>
    <w:multiLevelType w:val="multilevel"/>
    <w:tmpl w:val="25F6C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9A5292"/>
    <w:multiLevelType w:val="hybridMultilevel"/>
    <w:tmpl w:val="C4CA0C38"/>
    <w:lvl w:ilvl="0" w:tplc="10807E6C">
      <w:start w:val="1"/>
      <w:numFmt w:val="decimal"/>
      <w:lvlText w:val="%1."/>
      <w:lvlJc w:val="left"/>
      <w:pPr>
        <w:ind w:left="214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6F0E0E56">
      <w:start w:val="1"/>
      <w:numFmt w:val="decimal"/>
      <w:lvlText w:val="%2."/>
      <w:lvlJc w:val="left"/>
      <w:pPr>
        <w:ind w:left="4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2" w:tplc="3922252A">
      <w:numFmt w:val="bullet"/>
      <w:lvlText w:val="•"/>
      <w:lvlJc w:val="left"/>
      <w:pPr>
        <w:ind w:left="440" w:hanging="360"/>
      </w:pPr>
      <w:rPr>
        <w:rFonts w:hint="default"/>
        <w:lang w:val="ru-RU" w:eastAsia="en-US" w:bidi="ar-SA"/>
      </w:rPr>
    </w:lvl>
    <w:lvl w:ilvl="3" w:tplc="304C20B4">
      <w:numFmt w:val="bullet"/>
      <w:lvlText w:val="•"/>
      <w:lvlJc w:val="left"/>
      <w:pPr>
        <w:ind w:left="1572" w:hanging="360"/>
      </w:pPr>
      <w:rPr>
        <w:rFonts w:hint="default"/>
        <w:lang w:val="ru-RU" w:eastAsia="en-US" w:bidi="ar-SA"/>
      </w:rPr>
    </w:lvl>
    <w:lvl w:ilvl="4" w:tplc="0B503EAA">
      <w:numFmt w:val="bullet"/>
      <w:lvlText w:val="•"/>
      <w:lvlJc w:val="left"/>
      <w:pPr>
        <w:ind w:left="2704" w:hanging="360"/>
      </w:pPr>
      <w:rPr>
        <w:rFonts w:hint="default"/>
        <w:lang w:val="ru-RU" w:eastAsia="en-US" w:bidi="ar-SA"/>
      </w:rPr>
    </w:lvl>
    <w:lvl w:ilvl="5" w:tplc="5D060326">
      <w:numFmt w:val="bullet"/>
      <w:lvlText w:val="•"/>
      <w:lvlJc w:val="left"/>
      <w:pPr>
        <w:ind w:left="3836" w:hanging="360"/>
      </w:pPr>
      <w:rPr>
        <w:rFonts w:hint="default"/>
        <w:lang w:val="ru-RU" w:eastAsia="en-US" w:bidi="ar-SA"/>
      </w:rPr>
    </w:lvl>
    <w:lvl w:ilvl="6" w:tplc="1DB4DA3C">
      <w:numFmt w:val="bullet"/>
      <w:lvlText w:val="•"/>
      <w:lvlJc w:val="left"/>
      <w:pPr>
        <w:ind w:left="4969" w:hanging="360"/>
      </w:pPr>
      <w:rPr>
        <w:rFonts w:hint="default"/>
        <w:lang w:val="ru-RU" w:eastAsia="en-US" w:bidi="ar-SA"/>
      </w:rPr>
    </w:lvl>
    <w:lvl w:ilvl="7" w:tplc="E10AC458">
      <w:numFmt w:val="bullet"/>
      <w:lvlText w:val="•"/>
      <w:lvlJc w:val="left"/>
      <w:pPr>
        <w:ind w:left="6101" w:hanging="360"/>
      </w:pPr>
      <w:rPr>
        <w:rFonts w:hint="default"/>
        <w:lang w:val="ru-RU" w:eastAsia="en-US" w:bidi="ar-SA"/>
      </w:rPr>
    </w:lvl>
    <w:lvl w:ilvl="8" w:tplc="FFD2CA60">
      <w:numFmt w:val="bullet"/>
      <w:lvlText w:val="•"/>
      <w:lvlJc w:val="left"/>
      <w:pPr>
        <w:ind w:left="723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9293128"/>
    <w:multiLevelType w:val="multilevel"/>
    <w:tmpl w:val="0804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FD07F3"/>
    <w:multiLevelType w:val="multilevel"/>
    <w:tmpl w:val="4762F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DC2723"/>
    <w:multiLevelType w:val="multilevel"/>
    <w:tmpl w:val="34E45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027FA1"/>
    <w:multiLevelType w:val="multilevel"/>
    <w:tmpl w:val="0F964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D76"/>
    <w:rsid w:val="001513B9"/>
    <w:rsid w:val="003C53CB"/>
    <w:rsid w:val="00662A81"/>
    <w:rsid w:val="00871902"/>
    <w:rsid w:val="00A00B1C"/>
    <w:rsid w:val="00AE34D6"/>
    <w:rsid w:val="00CD4828"/>
    <w:rsid w:val="00E1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A6335"/>
  <w15:chartTrackingRefBased/>
  <w15:docId w15:val="{883603BA-593F-46B6-8328-6F7E3455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D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E12D76"/>
    <w:pPr>
      <w:ind w:left="211" w:hanging="20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D7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E12D7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12D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E12D76"/>
    <w:pPr>
      <w:ind w:left="438" w:hanging="360"/>
    </w:pPr>
  </w:style>
  <w:style w:type="character" w:styleId="a6">
    <w:name w:val="Hyperlink"/>
    <w:basedOn w:val="a0"/>
    <w:uiPriority w:val="99"/>
    <w:semiHidden/>
    <w:unhideWhenUsed/>
    <w:rsid w:val="00E12D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66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8BE7B-41CA-470A-9B5B-98A2189A5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2015</Words>
  <Characters>11489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2</cp:revision>
  <dcterms:created xsi:type="dcterms:W3CDTF">2026-05-12T07:56:00Z</dcterms:created>
  <dcterms:modified xsi:type="dcterms:W3CDTF">2026-05-12T07:56:00Z</dcterms:modified>
</cp:coreProperties>
</file>