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E8EA22" w14:textId="77777777" w:rsidR="00B84E2B" w:rsidRPr="00B84E2B" w:rsidRDefault="00B84E2B" w:rsidP="00B84E2B">
      <w:pPr>
        <w:spacing w:after="0" w:line="360" w:lineRule="atLeast"/>
        <w:ind w:firstLine="709"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0"/>
          <w:lang w:val="ru-RU" w:eastAsia="ar-SA"/>
          <w14:ligatures w14:val="none"/>
        </w:rPr>
      </w:pPr>
      <w:r w:rsidRPr="00B84E2B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val="ru-RU" w:eastAsia="ar-SA"/>
          <w14:ligatures w14:val="none"/>
        </w:rPr>
        <w:t>ИЗУЧЕНИЕ КУЛЬТУРЫ НАРОДОВ РОССИИ КАК ФАКТОР ПАТРИОТИЧЕСКОГО ВОСПИТАНИЯ ДОШКОЛЬНИКОВ</w:t>
      </w:r>
    </w:p>
    <w:p w14:paraId="1B6B1277" w14:textId="77777777" w:rsidR="00B84E2B" w:rsidRPr="00B84E2B" w:rsidRDefault="00B84E2B" w:rsidP="00B84E2B">
      <w:pPr>
        <w:spacing w:after="0" w:line="360" w:lineRule="atLeast"/>
        <w:ind w:firstLine="720"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0"/>
          <w:lang w:val="ru-RU" w:eastAsia="ar-SA"/>
          <w14:ligatures w14:val="none"/>
        </w:rPr>
      </w:pPr>
    </w:p>
    <w:p w14:paraId="307E2D80" w14:textId="73A45160" w:rsidR="00B84E2B" w:rsidRPr="00B84E2B" w:rsidRDefault="00B84E2B" w:rsidP="00B84E2B">
      <w:pPr>
        <w:spacing w:after="120" w:line="360" w:lineRule="auto"/>
        <w:ind w:firstLine="720"/>
        <w:jc w:val="both"/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B84E2B">
        <w:rPr>
          <w:rFonts w:ascii="Times New Roman" w:eastAsia="Calibri" w:hAnsi="Times New Roman" w:cs="Times New Roman"/>
          <w:kern w:val="0"/>
          <w:sz w:val="28"/>
          <w:szCs w:val="28"/>
          <w:lang w:val="ru-RU" w:eastAsia="ru-RU"/>
          <w14:ligatures w14:val="none"/>
        </w:rPr>
        <w:t>Чтобы разобраться в сути вопроса, важно сначала определить основные термины. В педагогике патриотическое воспитание понимается как осознанная деятельность по формированию у человека любви к своей стране, уважения к её прошлому, культурным достижениям и многонациональному составу. Классики отечественной педагогики уделяли этому большое внимание. Например, К. Д. Ушинский считал, что обучение должно быть неразрывно связано с национальной культурой, ведь именно через знакомство с родным языком, фольклором и традициями ребёнок впервые ощущает себя частью большого общества. В. А. Сухомлинский же рассматривал патриотизм как глубокое нравственное чувство, которое рождается из эмоциональной привязанности к своему краю, природе, людям и их труду.</w:t>
      </w:r>
    </w:p>
    <w:p w14:paraId="14A83EFC" w14:textId="15851707" w:rsidR="00B84E2B" w:rsidRPr="00B84E2B" w:rsidRDefault="00B84E2B" w:rsidP="00B84E2B">
      <w:pPr>
        <w:spacing w:after="120" w:line="360" w:lineRule="auto"/>
        <w:ind w:firstLine="720"/>
        <w:jc w:val="both"/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B84E2B">
        <w:rPr>
          <w:rFonts w:ascii="Times New Roman" w:eastAsia="Calibri" w:hAnsi="Times New Roman" w:cs="Times New Roman"/>
          <w:kern w:val="0"/>
          <w:sz w:val="28"/>
          <w:szCs w:val="28"/>
          <w:lang w:val="ru-RU" w:eastAsia="ru-RU"/>
          <w14:ligatures w14:val="none"/>
        </w:rPr>
        <w:t>Понятие «культура» очень широкое. Оно охватывает всё материальное и духовное, что создано человечеством за века его развития. В педагогике и культурологии культура — это главный способ передачи опыта от старших поколений к младшим. С точки зрения культурно-исторической теории Л. С. Выготского, именно освоение культурных норм, языка и символов становится двигателем психического развития ребёнка, позволяя ему формировать сложные мыслительные процессы.</w:t>
      </w:r>
    </w:p>
    <w:p w14:paraId="637837A3" w14:textId="77777777" w:rsidR="00B84E2B" w:rsidRPr="00B84E2B" w:rsidRDefault="00B84E2B" w:rsidP="00B84E2B">
      <w:pPr>
        <w:spacing w:after="120" w:line="360" w:lineRule="auto"/>
        <w:ind w:firstLine="720"/>
        <w:jc w:val="both"/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B84E2B">
        <w:rPr>
          <w:rFonts w:ascii="Times New Roman" w:eastAsia="Calibri" w:hAnsi="Times New Roman" w:cs="Times New Roman"/>
          <w:kern w:val="0"/>
          <w:sz w:val="28"/>
          <w:szCs w:val="28"/>
          <w:lang w:val="ru-RU" w:eastAsia="ru-RU"/>
          <w14:ligatures w14:val="none"/>
        </w:rPr>
        <w:t>В контексте патриотического воспитания особое место занимает культура народов России. Это понятие объединяет традиции, обычаи, языки, искусство и уклад жизни всех этносов нашей страны. Россия — это уникальное многонациональное государство, и богатство её культурного наследия создаёт прекрасные условия для воспитания у детей уважения к многообразию традиций и образа жизни разных народов.</w:t>
      </w:r>
    </w:p>
    <w:p w14:paraId="69C51173" w14:textId="77777777" w:rsidR="00B84E2B" w:rsidRPr="00B84E2B" w:rsidRDefault="00B84E2B" w:rsidP="00B84E2B">
      <w:pPr>
        <w:spacing w:after="120" w:line="360" w:lineRule="auto"/>
        <w:ind w:firstLine="720"/>
        <w:jc w:val="both"/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B84E2B">
        <w:rPr>
          <w:rFonts w:ascii="Times New Roman" w:eastAsia="Calibri" w:hAnsi="Times New Roman" w:cs="Times New Roman"/>
          <w:kern w:val="0"/>
          <w:sz w:val="28"/>
          <w:szCs w:val="28"/>
          <w:lang w:val="ru-RU" w:eastAsia="ru-RU"/>
          <w14:ligatures w14:val="none"/>
        </w:rPr>
        <w:lastRenderedPageBreak/>
        <w:t>Когда речь идёт о дошкольниках, подход к изучению культуры должен учитывать их возрастные особенности. Согласно теориям Л. С. Выготского и Д. Б. Эльконина, ребёнок развивается через активную деятельность и общение со взрослыми и сверстниками. Поэтому знакомство с культурой не может быть сухим и теоретическим. Для малышей оно должно быть наглядным, образным и вызывать живой эмоциональный отклик. Дети познают мир через яркие впечатления, символы и конкретные образы.</w:t>
      </w:r>
    </w:p>
    <w:p w14:paraId="5642C818" w14:textId="77777777" w:rsidR="00B84E2B" w:rsidRPr="00B84E2B" w:rsidRDefault="00B84E2B" w:rsidP="00B84E2B">
      <w:pPr>
        <w:spacing w:after="120" w:line="360" w:lineRule="auto"/>
        <w:ind w:firstLine="720"/>
        <w:jc w:val="both"/>
        <w:rPr>
          <w:rFonts w:ascii="Times New Roman" w:eastAsia="Calibri" w:hAnsi="Times New Roman" w:cs="Times New Roman"/>
          <w:kern w:val="0"/>
          <w:sz w:val="28"/>
          <w:szCs w:val="28"/>
          <w:lang w:val="ru-RU" w:eastAsia="ru-RU"/>
          <w14:ligatures w14:val="none"/>
        </w:rPr>
      </w:pPr>
      <w:r w:rsidRPr="00B84E2B">
        <w:rPr>
          <w:rFonts w:ascii="Times New Roman" w:eastAsia="Calibri" w:hAnsi="Times New Roman" w:cs="Times New Roman"/>
          <w:kern w:val="0"/>
          <w:sz w:val="28"/>
          <w:szCs w:val="28"/>
          <w:lang w:val="ru-RU" w:eastAsia="ru-RU"/>
          <w14:ligatures w14:val="none"/>
        </w:rPr>
        <w:t>Изучение культурного наследия народов России становится фактором патриотического воспитания тогда, когда оно затрагивает не только разум, но и чувства ребёнка. Важно не просто дать знания о праздниках или костюмах, а помочь малышу эмоционально принять эти ценности, почувствовать свою причастность к общей истории и культуре. Именно так формируется чувство принадлежности к своей стране.</w:t>
      </w:r>
    </w:p>
    <w:p w14:paraId="7602BC85" w14:textId="77777777" w:rsidR="00B84E2B" w:rsidRPr="00B84E2B" w:rsidRDefault="00B84E2B" w:rsidP="00B84E2B">
      <w:pPr>
        <w:spacing w:after="120" w:line="360" w:lineRule="auto"/>
        <w:ind w:firstLine="720"/>
        <w:jc w:val="both"/>
        <w:rPr>
          <w:rFonts w:ascii="Times New Roman" w:eastAsia="Calibri" w:hAnsi="Times New Roman" w:cs="Times New Roman"/>
          <w:kern w:val="0"/>
          <w:sz w:val="28"/>
          <w:szCs w:val="28"/>
          <w:lang w:val="ru-RU" w:eastAsia="ru-RU"/>
          <w14:ligatures w14:val="none"/>
        </w:rPr>
      </w:pPr>
      <w:r w:rsidRPr="00B84E2B">
        <w:rPr>
          <w:rFonts w:ascii="Times New Roman" w:eastAsia="Calibri" w:hAnsi="Times New Roman" w:cs="Times New Roman"/>
          <w:kern w:val="0"/>
          <w:sz w:val="28"/>
          <w:szCs w:val="28"/>
          <w:lang w:val="ru-RU" w:eastAsia="ru-RU"/>
          <w14:ligatures w14:val="none"/>
        </w:rPr>
        <w:t>Ключевым здесь выступает принцип культуросообразности. Его суть в том, что воспитание должно опираться на традиции общества. Как справедливо отмечал К. Д. Ушинский, оторванное от национальных корней воспитание теряет свою силу. В многонациональной России этот принцип требует знакомить детей не только с культурой своего народа, но и с традициями соседей, что закладывает основы толерантности.</w:t>
      </w:r>
    </w:p>
    <w:p w14:paraId="23DA635E" w14:textId="6DFBF569" w:rsidR="00B84E2B" w:rsidRPr="00B84E2B" w:rsidRDefault="00B84E2B" w:rsidP="00B84E2B">
      <w:pPr>
        <w:spacing w:after="120" w:line="360" w:lineRule="auto"/>
        <w:ind w:firstLine="720"/>
        <w:jc w:val="both"/>
        <w:rPr>
          <w:rFonts w:ascii="Times New Roman" w:eastAsia="Calibri" w:hAnsi="Times New Roman" w:cs="Times New Roman"/>
          <w:kern w:val="0"/>
          <w:sz w:val="28"/>
          <w:szCs w:val="28"/>
          <w:lang w:val="ru-RU" w:eastAsia="ru-RU"/>
          <w14:ligatures w14:val="none"/>
        </w:rPr>
      </w:pPr>
      <w:r w:rsidRPr="00B84E2B">
        <w:rPr>
          <w:rFonts w:ascii="Times New Roman" w:eastAsia="Calibri" w:hAnsi="Times New Roman" w:cs="Times New Roman"/>
          <w:kern w:val="0"/>
          <w:sz w:val="28"/>
          <w:szCs w:val="28"/>
          <w:lang w:val="ru-RU" w:eastAsia="ru-RU"/>
          <w14:ligatures w14:val="none"/>
        </w:rPr>
        <w:t>Наконец, изучение культуры носит интегративный характер. Оно не существует само по себе как отдельный урок, а пронизывает всю жизнь ребёнка: его игры, творчество, общение. Через знакомство с народными промыслами или сказками развиваются речь, воображение и нравственные качества. Таким образом, культура становится универсальным инструментом для всестороннего развития личности дошкольника.</w:t>
      </w:r>
    </w:p>
    <w:p w14:paraId="02D97EE8" w14:textId="77777777" w:rsidR="00576641" w:rsidRPr="00B84E2B" w:rsidRDefault="00576641">
      <w:pPr>
        <w:rPr>
          <w:lang w:val="ru-RU"/>
        </w:rPr>
      </w:pPr>
    </w:p>
    <w:sectPr w:rsidR="00576641" w:rsidRPr="00B84E2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4E2B"/>
    <w:rsid w:val="00121063"/>
    <w:rsid w:val="002147D7"/>
    <w:rsid w:val="00576641"/>
    <w:rsid w:val="00B84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D0A39F"/>
  <w15:chartTrackingRefBased/>
  <w15:docId w15:val="{25316589-1624-4D4F-B19E-B907A0203E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B84E2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84E2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84E2B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84E2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84E2B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84E2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84E2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84E2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84E2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84E2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84E2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84E2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84E2B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84E2B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84E2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84E2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84E2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84E2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84E2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84E2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84E2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84E2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84E2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84E2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84E2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84E2B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84E2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84E2B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84E2B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495</Words>
  <Characters>2824</Characters>
  <Application>Microsoft Office Word</Application>
  <DocSecurity>0</DocSecurity>
  <Lines>23</Lines>
  <Paragraphs>6</Paragraphs>
  <ScaleCrop>false</ScaleCrop>
  <Company/>
  <LinksUpToDate>false</LinksUpToDate>
  <CharactersWithSpaces>3313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Дима Храмов</dc:creator>
  <cp:keywords/>
  <dc:description/>
  <cp:lastModifiedBy>Дима Храмов</cp:lastModifiedBy>
  <cp:revision>1</cp:revision>
  <dcterms:created xsi:type="dcterms:W3CDTF">2026-05-12T16:36:00Z</dcterms:created>
  <dcterms:modified xsi:type="dcterms:W3CDTF">2026-05-12T16:46:00Z</dcterms:modified>
</cp:coreProperties>
</file>