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E2397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Научный материал</w:t>
      </w:r>
    </w:p>
    <w:p w14:paraId="485808B5" w14:textId="77777777" w:rsidR="000264C1" w:rsidRPr="000264C1" w:rsidRDefault="000264C1" w:rsidP="000264C1">
      <w:pPr>
        <w:shd w:val="clear" w:color="auto" w:fill="FFFFFF"/>
        <w:spacing w:after="240" w:line="418" w:lineRule="atLeast"/>
        <w:outlineLvl w:val="0"/>
        <w:rPr>
          <w:rFonts w:ascii="Segoe UI" w:eastAsia="Times New Roman" w:hAnsi="Segoe UI" w:cs="Segoe UI"/>
          <w:color w:val="1F1F1F"/>
          <w:kern w:val="36"/>
          <w:sz w:val="36"/>
          <w:szCs w:val="36"/>
          <w:lang w:eastAsia="ru-RU"/>
        </w:rPr>
      </w:pPr>
      <w:r w:rsidRPr="000264C1">
        <w:rPr>
          <w:rFonts w:ascii="Segoe UI" w:eastAsia="Times New Roman" w:hAnsi="Segoe UI" w:cs="Segoe UI"/>
          <w:color w:val="1F1F1F"/>
          <w:kern w:val="36"/>
          <w:sz w:val="36"/>
          <w:szCs w:val="36"/>
          <w:lang w:eastAsia="ru-RU"/>
        </w:rPr>
        <w:t>Инновационные формы работы с семьёй в ДОУ</w:t>
      </w:r>
    </w:p>
    <w:p w14:paraId="7452F213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Введение</w:t>
      </w:r>
    </w:p>
    <w:p w14:paraId="2D1DB971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Семья и дошкольная образовательная организация выступают важнейшими институтами социализации ребёнка. Именно в дошкольном возрасте закладываются основы личности, формируются первые представления о нормах поведения, ценностях, способах общения и отношениях с окружающими. В связи с этим особую значимость приобретает согласованное взаимодействие семьи и детского сада, обеспечивающее единое воспитательное пространство.</w:t>
      </w:r>
    </w:p>
    <w:p w14:paraId="685FE550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Современные социальные условия, характеризующиеся высокой занятостью родителей, изменением семейных отношений и ростом педагогических затруднений, актуализируют поиск новых, более эффективных форм взаимодействия с семьёй. Традиционные формы работы не всегда отвечают запросам современных родителей, поэтому в практике ДОУ всё шире используются инновационные формы сотрудничества.</w:t>
      </w:r>
    </w:p>
    <w:p w14:paraId="41ED0FEB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9716222">
          <v:rect id="_x0000_i1025" style="width:0;height:1.5pt" o:hralign="center" o:hrstd="t" o:hr="t" fillcolor="#a0a0a0" stroked="f"/>
        </w:pict>
      </w:r>
    </w:p>
    <w:p w14:paraId="3E888CC1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1. Воспитательные функции семьи и ДОУ</w:t>
      </w:r>
    </w:p>
    <w:p w14:paraId="178C8E8C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Семья является первичной средой развития ребёнка. Именно родители становятся первыми педагогами, поскольку они обеспечивают не только удовлетворение базовых потребностей ребёнка, но и формирование его эмоциональной, нравственной и интеллектуальной сферы. В соответствии с законодательными нормами родители обязаны закладывать основы физического, нравственного и интеллектуального развития личности ребёнка в раннем возрасте.</w:t>
      </w:r>
    </w:p>
    <w:p w14:paraId="064560D0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Однако в современных условиях многие семьи испытывают трудности, связанные с экономическими и социальными нагрузками. Это нередко приводит к снижению качества воспитательного взаимодействия с ребёнком, к интуитивному, недостаточно осознанному стилю воспитания. Отсутствие педагогической компетентности родителей может отрицательно сказываться на развитии дошкольника.</w:t>
      </w:r>
    </w:p>
    <w:p w14:paraId="2E9FB7C6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Дошкольная образовательная организация, в свою очередь, выступает как социальный институт, поддерживающий семью. Она обеспечивает организованное воспитание, обучение и развитие ребёнка в условиях коллективного взаимодействия. Таким образом, семья и ДОУ не заменяют друг друга, а выполняют взаимодополняющие функции.</w:t>
      </w:r>
    </w:p>
    <w:p w14:paraId="4059E0D9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DCE76E8">
          <v:rect id="_x0000_i1026" style="width:0;height:1.5pt" o:hralign="center" o:hrstd="t" o:hr="t" fillcolor="#a0a0a0" stroked="f"/>
        </w:pict>
      </w:r>
    </w:p>
    <w:p w14:paraId="5313CE55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2. Принцип единства воспитательных воздействий</w:t>
      </w:r>
    </w:p>
    <w:p w14:paraId="39DF6321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lastRenderedPageBreak/>
        <w:t>Эффективное развитие ребёнка возможно только при условии согласованности требований, предъявляемых ему взрослыми. Принцип единства воспитательных воздействий предполагает координацию усилий родителей, педагогов и иных участников воспитательного процесса.</w:t>
      </w:r>
    </w:p>
    <w:p w14:paraId="49EAB112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Если требования семьи и детского сада противоречат друг другу, ребёнок оказывается в ситуации психологической неопределённости, что затрудняет формирование устойчивых поведенческих и ценностных установок. Напротив, единство воспитательных подходов создаёт благоприятные условия для личностного развития, формирования доверия к взрослым и успешной социализации.</w:t>
      </w:r>
    </w:p>
    <w:p w14:paraId="4B97CF56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4B4AA33">
          <v:rect id="_x0000_i1027" style="width:0;height:1.5pt" o:hralign="center" o:hrstd="t" o:hr="t" fillcolor="#a0a0a0" stroked="f"/>
        </w:pict>
      </w:r>
    </w:p>
    <w:p w14:paraId="19FA013E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3. Цели и задачи взаимодействия с родителями</w:t>
      </w:r>
    </w:p>
    <w:p w14:paraId="270E69B0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Основными целями работы педагога с семьёй являются:</w:t>
      </w:r>
    </w:p>
    <w:p w14:paraId="6EF94752" w14:textId="77777777" w:rsidR="000264C1" w:rsidRPr="000264C1" w:rsidRDefault="000264C1" w:rsidP="000264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создание благоприятного климата взаимодействия;</w:t>
      </w:r>
    </w:p>
    <w:p w14:paraId="6C321271" w14:textId="77777777" w:rsidR="000264C1" w:rsidRPr="000264C1" w:rsidRDefault="000264C1" w:rsidP="000264C1">
      <w:pPr>
        <w:numPr>
          <w:ilvl w:val="0"/>
          <w:numId w:val="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формирование доверительных и партнёрских отношений;</w:t>
      </w:r>
    </w:p>
    <w:p w14:paraId="57FA6A6B" w14:textId="77777777" w:rsidR="000264C1" w:rsidRPr="000264C1" w:rsidRDefault="000264C1" w:rsidP="000264C1">
      <w:pPr>
        <w:numPr>
          <w:ilvl w:val="0"/>
          <w:numId w:val="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вовлечение семьи в единое образовательное пространство.</w:t>
      </w:r>
    </w:p>
    <w:p w14:paraId="3CD15DF8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К числу ведущих задач относятся:</w:t>
      </w:r>
    </w:p>
    <w:p w14:paraId="470EB76E" w14:textId="77777777" w:rsidR="000264C1" w:rsidRPr="000264C1" w:rsidRDefault="000264C1" w:rsidP="000264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установление сотрудничества с родителями;</w:t>
      </w:r>
    </w:p>
    <w:p w14:paraId="1A9FC39D" w14:textId="77777777" w:rsidR="000264C1" w:rsidRPr="000264C1" w:rsidRDefault="000264C1" w:rsidP="000264C1">
      <w:pPr>
        <w:numPr>
          <w:ilvl w:val="0"/>
          <w:numId w:val="2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повышение их психолого-педагогической компетентности;</w:t>
      </w:r>
    </w:p>
    <w:p w14:paraId="7E2030E7" w14:textId="77777777" w:rsidR="000264C1" w:rsidRPr="000264C1" w:rsidRDefault="000264C1" w:rsidP="000264C1">
      <w:pPr>
        <w:numPr>
          <w:ilvl w:val="0"/>
          <w:numId w:val="2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развитие игровых и образовательных форм взаимодействия с детьми;</w:t>
      </w:r>
    </w:p>
    <w:p w14:paraId="34010A13" w14:textId="77777777" w:rsidR="000264C1" w:rsidRPr="000264C1" w:rsidRDefault="000264C1" w:rsidP="000264C1">
      <w:pPr>
        <w:numPr>
          <w:ilvl w:val="0"/>
          <w:numId w:val="2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активизация воспитательного потенциала семьи;</w:t>
      </w:r>
    </w:p>
    <w:p w14:paraId="26EC53FE" w14:textId="77777777" w:rsidR="000264C1" w:rsidRPr="000264C1" w:rsidRDefault="000264C1" w:rsidP="000264C1">
      <w:pPr>
        <w:numPr>
          <w:ilvl w:val="0"/>
          <w:numId w:val="2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поддержание постоянного контакта с родителями воспитанников.</w:t>
      </w:r>
    </w:p>
    <w:p w14:paraId="535F0FFD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1F2538C">
          <v:rect id="_x0000_i1028" style="width:0;height:1.5pt" o:hralign="center" o:hrstd="t" o:hr="t" fillcolor="#a0a0a0" stroked="f"/>
        </w:pict>
      </w:r>
    </w:p>
    <w:p w14:paraId="00F53927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4. Необходимость инновационных форм работы</w:t>
      </w:r>
    </w:p>
    <w:p w14:paraId="5A9E3148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Практика показывает, что традиционные формы работы с родителями, прежде всего лекции и формальные собрания, часто оказываются недостаточно эффективными. Современные родители заинтересованы в практико-ориентированном, диалоговом, личностно значимом взаимодействии с педагогами.</w:t>
      </w:r>
    </w:p>
    <w:p w14:paraId="01D58621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В связи с этим актуализируется использование инновационных форм, направленных не только на информирование родителей, но и на их активное включение в образовательный процесс, совместную деятельность с детьми и педагогами, обсуждение актуальных проблем воспитания и обмен опытом.</w:t>
      </w:r>
    </w:p>
    <w:p w14:paraId="77875F4D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87C06C9">
          <v:rect id="_x0000_i1029" style="width:0;height:1.5pt" o:hralign="center" o:hrstd="t" o:hr="t" fillcolor="#a0a0a0" stroked="f"/>
        </w:pict>
      </w:r>
    </w:p>
    <w:p w14:paraId="1F5FF979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5. Классификация нетрадиционных форм работы с семьёй</w:t>
      </w:r>
    </w:p>
    <w:p w14:paraId="3FF2621C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lastRenderedPageBreak/>
        <w:t>В педагогической практике выделяются следующие группы нетрадиционных форм взаимодействия с родителями:</w:t>
      </w:r>
    </w:p>
    <w:p w14:paraId="50AAAD21" w14:textId="77777777" w:rsidR="000264C1" w:rsidRPr="000264C1" w:rsidRDefault="000264C1" w:rsidP="000264C1">
      <w:pPr>
        <w:shd w:val="clear" w:color="auto" w:fill="FFFFFF"/>
        <w:spacing w:after="180" w:line="313" w:lineRule="atLeast"/>
        <w:outlineLvl w:val="2"/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  <w:t>5.1. Информационно-аналитические формы</w:t>
      </w:r>
    </w:p>
    <w:p w14:paraId="3EC0A67A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Ориентированы на изучение семьи, выявление её образовательных потребностей, интересов и трудностей. К ним относятся:</w:t>
      </w:r>
    </w:p>
    <w:p w14:paraId="7FBF67D7" w14:textId="77777777" w:rsidR="000264C1" w:rsidRPr="000264C1" w:rsidRDefault="000264C1" w:rsidP="000264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анкетирование;</w:t>
      </w:r>
    </w:p>
    <w:p w14:paraId="6CFF94EB" w14:textId="77777777" w:rsidR="000264C1" w:rsidRPr="000264C1" w:rsidRDefault="000264C1" w:rsidP="000264C1">
      <w:pPr>
        <w:numPr>
          <w:ilvl w:val="0"/>
          <w:numId w:val="3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опросы;</w:t>
      </w:r>
    </w:p>
    <w:p w14:paraId="2400F847" w14:textId="77777777" w:rsidR="000264C1" w:rsidRPr="000264C1" w:rsidRDefault="000264C1" w:rsidP="000264C1">
      <w:pPr>
        <w:numPr>
          <w:ilvl w:val="0"/>
          <w:numId w:val="3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социологические срезы;</w:t>
      </w:r>
    </w:p>
    <w:p w14:paraId="54418DD7" w14:textId="77777777" w:rsidR="000264C1" w:rsidRPr="000264C1" w:rsidRDefault="000264C1" w:rsidP="000264C1">
      <w:pPr>
        <w:numPr>
          <w:ilvl w:val="0"/>
          <w:numId w:val="3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«почтовый ящик»;</w:t>
      </w:r>
    </w:p>
    <w:p w14:paraId="71EB46F8" w14:textId="77777777" w:rsidR="000264C1" w:rsidRPr="000264C1" w:rsidRDefault="000264C1" w:rsidP="000264C1">
      <w:pPr>
        <w:numPr>
          <w:ilvl w:val="0"/>
          <w:numId w:val="3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изучение запросов родителей.</w:t>
      </w:r>
    </w:p>
    <w:p w14:paraId="6A0E9E70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Научная значимость: данные формы позволяют педагогу осуществлять индивидуально-ориентированный подход и выстраивать работу на основе достоверной информации о семье.</w:t>
      </w:r>
    </w:p>
    <w:p w14:paraId="4DE122C0" w14:textId="77777777" w:rsidR="000264C1" w:rsidRPr="000264C1" w:rsidRDefault="000264C1" w:rsidP="000264C1">
      <w:pPr>
        <w:shd w:val="clear" w:color="auto" w:fill="FFFFFF"/>
        <w:spacing w:after="180" w:line="313" w:lineRule="atLeast"/>
        <w:outlineLvl w:val="2"/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  <w:t>5.2. Познавательные формы</w:t>
      </w:r>
    </w:p>
    <w:p w14:paraId="50FF0773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Направлены на повышение педагогической грамотности родителей. Они способствуют расширению знаний о возрастных и психологических особенностях дошкольников, а также формированию практических умений воспитания.</w:t>
      </w:r>
    </w:p>
    <w:p w14:paraId="62CDAF9A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К ним относятся:</w:t>
      </w:r>
    </w:p>
    <w:p w14:paraId="07D68535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семинары-практикумы;</w:t>
      </w:r>
    </w:p>
    <w:p w14:paraId="4BC10910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педагогические гостиные;</w:t>
      </w:r>
    </w:p>
    <w:p w14:paraId="4785773D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консультации в нетрадиционной форме;</w:t>
      </w:r>
    </w:p>
    <w:p w14:paraId="663C437D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педагогические брифинги;</w:t>
      </w:r>
    </w:p>
    <w:p w14:paraId="30F5F491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устные педагогические журналы;</w:t>
      </w:r>
    </w:p>
    <w:p w14:paraId="66B43691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педагогические библиотеки;</w:t>
      </w:r>
    </w:p>
    <w:p w14:paraId="2A9E34FD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родительские клубы;</w:t>
      </w:r>
    </w:p>
    <w:p w14:paraId="12639F5C" w14:textId="77777777" w:rsidR="000264C1" w:rsidRPr="000264C1" w:rsidRDefault="000264C1" w:rsidP="000264C1">
      <w:pPr>
        <w:numPr>
          <w:ilvl w:val="0"/>
          <w:numId w:val="4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мастер-классы.</w:t>
      </w:r>
    </w:p>
    <w:p w14:paraId="12E550E9" w14:textId="77777777" w:rsidR="000264C1" w:rsidRPr="000264C1" w:rsidRDefault="000264C1" w:rsidP="000264C1">
      <w:pPr>
        <w:shd w:val="clear" w:color="auto" w:fill="FFFFFF"/>
        <w:spacing w:after="180" w:line="313" w:lineRule="atLeast"/>
        <w:outlineLvl w:val="2"/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  <w:t>5.3. Наглядно-информационные формы</w:t>
      </w:r>
    </w:p>
    <w:p w14:paraId="025DAEE0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Эти формы обеспечивают опосредованное информирование родителей о деятельности ДОУ и особенностях воспитания детей.</w:t>
      </w:r>
    </w:p>
    <w:p w14:paraId="5F0A6BA4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Примеры:</w:t>
      </w:r>
    </w:p>
    <w:p w14:paraId="2DD04920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родительские уголки;</w:t>
      </w:r>
    </w:p>
    <w:p w14:paraId="2A92133D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папки-передвижки;</w:t>
      </w:r>
    </w:p>
    <w:p w14:paraId="40F8D0FE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мини-библиотеки;</w:t>
      </w:r>
    </w:p>
    <w:p w14:paraId="24768534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фотовыставки;</w:t>
      </w:r>
    </w:p>
    <w:p w14:paraId="71E0E910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стенды;</w:t>
      </w:r>
    </w:p>
    <w:p w14:paraId="5C5A0E76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газеты;</w:t>
      </w:r>
    </w:p>
    <w:p w14:paraId="05E9A441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дни открытых дверей;</w:t>
      </w:r>
    </w:p>
    <w:p w14:paraId="6F4F0DDA" w14:textId="77777777" w:rsidR="000264C1" w:rsidRPr="000264C1" w:rsidRDefault="000264C1" w:rsidP="000264C1">
      <w:pPr>
        <w:numPr>
          <w:ilvl w:val="0"/>
          <w:numId w:val="5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lastRenderedPageBreak/>
        <w:t>открытые просмотры занятий.</w:t>
      </w:r>
    </w:p>
    <w:p w14:paraId="46D365E5" w14:textId="77777777" w:rsidR="000264C1" w:rsidRPr="000264C1" w:rsidRDefault="000264C1" w:rsidP="000264C1">
      <w:pPr>
        <w:shd w:val="clear" w:color="auto" w:fill="FFFFFF"/>
        <w:spacing w:after="180" w:line="313" w:lineRule="atLeast"/>
        <w:outlineLvl w:val="2"/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7"/>
          <w:szCs w:val="27"/>
          <w:lang w:eastAsia="ru-RU"/>
        </w:rPr>
        <w:t>5.4. Досуговые формы</w:t>
      </w:r>
    </w:p>
    <w:p w14:paraId="36F8EC37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Предполагают совместное участие родителей, детей и педагогов в праздниках, конкурсах, спектаклях, играх и иных мероприятиях.</w:t>
      </w:r>
    </w:p>
    <w:p w14:paraId="068AD4A6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К ним относятся:</w:t>
      </w:r>
    </w:p>
    <w:p w14:paraId="170C8F8B" w14:textId="77777777" w:rsidR="000264C1" w:rsidRPr="000264C1" w:rsidRDefault="000264C1" w:rsidP="000264C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семейные праздники;</w:t>
      </w:r>
    </w:p>
    <w:p w14:paraId="57EB738E" w14:textId="77777777" w:rsidR="000264C1" w:rsidRPr="000264C1" w:rsidRDefault="000264C1" w:rsidP="000264C1">
      <w:pPr>
        <w:numPr>
          <w:ilvl w:val="0"/>
          <w:numId w:val="6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спортивные досуги;</w:t>
      </w:r>
    </w:p>
    <w:p w14:paraId="7EBCE0EE" w14:textId="77777777" w:rsidR="000264C1" w:rsidRPr="000264C1" w:rsidRDefault="000264C1" w:rsidP="000264C1">
      <w:pPr>
        <w:numPr>
          <w:ilvl w:val="0"/>
          <w:numId w:val="6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совместные экскурсии;</w:t>
      </w:r>
    </w:p>
    <w:p w14:paraId="2F0DFC34" w14:textId="77777777" w:rsidR="000264C1" w:rsidRPr="000264C1" w:rsidRDefault="000264C1" w:rsidP="000264C1">
      <w:pPr>
        <w:numPr>
          <w:ilvl w:val="0"/>
          <w:numId w:val="6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творческие вечера;</w:t>
      </w:r>
    </w:p>
    <w:p w14:paraId="4691268A" w14:textId="77777777" w:rsidR="000264C1" w:rsidRPr="000264C1" w:rsidRDefault="000264C1" w:rsidP="000264C1">
      <w:pPr>
        <w:numPr>
          <w:ilvl w:val="0"/>
          <w:numId w:val="6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выставки семейного творчества;</w:t>
      </w:r>
    </w:p>
    <w:p w14:paraId="49805932" w14:textId="77777777" w:rsidR="000264C1" w:rsidRPr="000264C1" w:rsidRDefault="000264C1" w:rsidP="000264C1">
      <w:pPr>
        <w:numPr>
          <w:ilvl w:val="0"/>
          <w:numId w:val="6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совместные проекты.</w:t>
      </w:r>
    </w:p>
    <w:p w14:paraId="5BEA9D91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91D4090">
          <v:rect id="_x0000_i1030" style="width:0;height:1.5pt" o:hralign="center" o:hrstd="t" o:hr="t" fillcolor="#a0a0a0" stroked="f"/>
        </w:pict>
      </w:r>
    </w:p>
    <w:p w14:paraId="52ABABAD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6. Значение познавательных форм работы</w:t>
      </w:r>
    </w:p>
    <w:p w14:paraId="1EE5EA2F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Познавательные формы занимают особое место в системе взаимодействия с семьёй, так как они ориентированы не только на передачу знаний, но и на формирование готовности родителей к осознанному воспитанию ребёнка.</w:t>
      </w:r>
    </w:p>
    <w:p w14:paraId="7555DAD9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Эффективность таких форм обусловлена рядом факторов:</w:t>
      </w:r>
    </w:p>
    <w:p w14:paraId="79B9A57F" w14:textId="77777777" w:rsidR="000264C1" w:rsidRPr="000264C1" w:rsidRDefault="000264C1" w:rsidP="000264C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диалоговым характером общения;</w:t>
      </w:r>
    </w:p>
    <w:p w14:paraId="620F0447" w14:textId="77777777" w:rsidR="000264C1" w:rsidRPr="000264C1" w:rsidRDefault="000264C1" w:rsidP="000264C1">
      <w:pPr>
        <w:numPr>
          <w:ilvl w:val="0"/>
          <w:numId w:val="7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практической направленностью;</w:t>
      </w:r>
    </w:p>
    <w:p w14:paraId="7523FD78" w14:textId="77777777" w:rsidR="000264C1" w:rsidRPr="000264C1" w:rsidRDefault="000264C1" w:rsidP="000264C1">
      <w:pPr>
        <w:numPr>
          <w:ilvl w:val="0"/>
          <w:numId w:val="7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возможностью учитывать запросы конкретной семьи;</w:t>
      </w:r>
    </w:p>
    <w:p w14:paraId="00BFD118" w14:textId="77777777" w:rsidR="000264C1" w:rsidRPr="000264C1" w:rsidRDefault="000264C1" w:rsidP="000264C1">
      <w:pPr>
        <w:numPr>
          <w:ilvl w:val="0"/>
          <w:numId w:val="7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активной позицией родителей как участников педагогического процесса.</w:t>
      </w:r>
    </w:p>
    <w:p w14:paraId="59C539CB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Особую эффективность демонстрируют формы, предполагающие совместное обсуждение проблем воспитания, анализ конкретных ситуаций, обмен опытом и моделирование решений.</w:t>
      </w:r>
    </w:p>
    <w:p w14:paraId="7E4703CD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2428B3C">
          <v:rect id="_x0000_i1031" style="width:0;height:1.5pt" o:hralign="center" o:hrstd="t" o:hr="t" fillcolor="#a0a0a0" stroked="f"/>
        </w:pict>
      </w:r>
    </w:p>
    <w:p w14:paraId="0569B9BA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7. Роль досуговых форм во взаимодействии с семьёй</w:t>
      </w:r>
    </w:p>
    <w:p w14:paraId="4406B790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Досуговые формы способствуют созданию эмоционально благоприятной среды общения, укрепляют доверие между взрослыми и детьми, а также позволяют родителям увидеть ребёнка в условиях совместной деятельности.</w:t>
      </w:r>
    </w:p>
    <w:p w14:paraId="50BCE27B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Научно-практическая ценность досуговых мероприятий заключается в том, что они:</w:t>
      </w:r>
    </w:p>
    <w:p w14:paraId="79497A59" w14:textId="77777777" w:rsidR="000264C1" w:rsidRPr="000264C1" w:rsidRDefault="000264C1" w:rsidP="000264C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формируют положительный эмоциональный фон;</w:t>
      </w:r>
    </w:p>
    <w:p w14:paraId="12E7973B" w14:textId="77777777" w:rsidR="000264C1" w:rsidRPr="000264C1" w:rsidRDefault="000264C1" w:rsidP="000264C1">
      <w:pPr>
        <w:numPr>
          <w:ilvl w:val="0"/>
          <w:numId w:val="8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способствуют сближению участников образовательного процесса;</w:t>
      </w:r>
    </w:p>
    <w:p w14:paraId="59A15F50" w14:textId="77777777" w:rsidR="000264C1" w:rsidRPr="000264C1" w:rsidRDefault="000264C1" w:rsidP="000264C1">
      <w:pPr>
        <w:numPr>
          <w:ilvl w:val="0"/>
          <w:numId w:val="8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усиливают мотивацию родителей к участию в жизни группы;</w:t>
      </w:r>
    </w:p>
    <w:p w14:paraId="1ED278B3" w14:textId="77777777" w:rsidR="000264C1" w:rsidRPr="000264C1" w:rsidRDefault="000264C1" w:rsidP="000264C1">
      <w:pPr>
        <w:numPr>
          <w:ilvl w:val="0"/>
          <w:numId w:val="8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создают условия для неформального педагогического общения.</w:t>
      </w:r>
    </w:p>
    <w:p w14:paraId="0B6D2F71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 w14:anchorId="2DE45C1B">
          <v:rect id="_x0000_i1032" style="width:0;height:1.5pt" o:hralign="center" o:hrstd="t" o:hr="t" fillcolor="#a0a0a0" stroked="f"/>
        </w:pict>
      </w:r>
    </w:p>
    <w:p w14:paraId="76C1AF4E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8. Совместная деятельность родителей и детей</w:t>
      </w:r>
    </w:p>
    <w:p w14:paraId="7F6F3872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Одним из наиболее значимых направлений работы является организация совместной деятельности родителей и детей. Она обеспечивает:</w:t>
      </w:r>
    </w:p>
    <w:p w14:paraId="68D56A05" w14:textId="77777777" w:rsidR="000264C1" w:rsidRPr="000264C1" w:rsidRDefault="000264C1" w:rsidP="000264C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развитие детско-родительских отношений;</w:t>
      </w:r>
    </w:p>
    <w:p w14:paraId="5E511E5A" w14:textId="77777777" w:rsidR="000264C1" w:rsidRPr="000264C1" w:rsidRDefault="000264C1" w:rsidP="000264C1">
      <w:pPr>
        <w:numPr>
          <w:ilvl w:val="0"/>
          <w:numId w:val="9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формирование у родителей представлений о возможностях ребёнка;</w:t>
      </w:r>
    </w:p>
    <w:p w14:paraId="6906490C" w14:textId="77777777" w:rsidR="000264C1" w:rsidRPr="000264C1" w:rsidRDefault="000264C1" w:rsidP="000264C1">
      <w:pPr>
        <w:numPr>
          <w:ilvl w:val="0"/>
          <w:numId w:val="9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повышение уровня педагогической культуры семьи;</w:t>
      </w:r>
    </w:p>
    <w:p w14:paraId="312D2FD8" w14:textId="77777777" w:rsidR="000264C1" w:rsidRPr="000264C1" w:rsidRDefault="000264C1" w:rsidP="000264C1">
      <w:pPr>
        <w:numPr>
          <w:ilvl w:val="0"/>
          <w:numId w:val="9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укрепление эмоциональной связи между поколениями.</w:t>
      </w:r>
    </w:p>
    <w:p w14:paraId="2D914D2F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Совместная деятельность может носить:</w:t>
      </w:r>
    </w:p>
    <w:p w14:paraId="3A4AC423" w14:textId="77777777" w:rsidR="000264C1" w:rsidRPr="000264C1" w:rsidRDefault="000264C1" w:rsidP="000264C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познавательный характер;</w:t>
      </w:r>
    </w:p>
    <w:p w14:paraId="6153582B" w14:textId="77777777" w:rsidR="000264C1" w:rsidRPr="000264C1" w:rsidRDefault="000264C1" w:rsidP="000264C1">
      <w:pPr>
        <w:numPr>
          <w:ilvl w:val="0"/>
          <w:numId w:val="10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трудовой характер;</w:t>
      </w:r>
    </w:p>
    <w:p w14:paraId="556A4136" w14:textId="77777777" w:rsidR="000264C1" w:rsidRPr="000264C1" w:rsidRDefault="000264C1" w:rsidP="000264C1">
      <w:pPr>
        <w:numPr>
          <w:ilvl w:val="0"/>
          <w:numId w:val="10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творческий характер;</w:t>
      </w:r>
    </w:p>
    <w:p w14:paraId="68549B6B" w14:textId="77777777" w:rsidR="000264C1" w:rsidRPr="000264C1" w:rsidRDefault="000264C1" w:rsidP="000264C1">
      <w:pPr>
        <w:numPr>
          <w:ilvl w:val="0"/>
          <w:numId w:val="10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коммуникативный характер.</w:t>
      </w:r>
    </w:p>
    <w:p w14:paraId="10DB39CE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Такие формы позволяют ребёнку получать опыт общения, а родителю — становиться активным участником образовательного процесса.</w:t>
      </w:r>
    </w:p>
    <w:p w14:paraId="454556D2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CAE5373">
          <v:rect id="_x0000_i1033" style="width:0;height:1.5pt" o:hralign="center" o:hrstd="t" o:hr="t" fillcolor="#a0a0a0" stroked="f"/>
        </w:pict>
      </w:r>
    </w:p>
    <w:p w14:paraId="10209EF8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9. Критерии результативности работы с семьёй</w:t>
      </w:r>
    </w:p>
    <w:p w14:paraId="4E7F3A0E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Эффективность взаимодействия с родителями может оцениваться по следующим показателям:</w:t>
      </w:r>
    </w:p>
    <w:p w14:paraId="01E2FA24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уровень включённости родителей в деятельность ДОУ;</w:t>
      </w:r>
    </w:p>
    <w:p w14:paraId="7BA2DC64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рост педагогической компетентности;</w:t>
      </w:r>
    </w:p>
    <w:p w14:paraId="31EDD3B4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изменение характера детско-родительских отношений;</w:t>
      </w:r>
    </w:p>
    <w:p w14:paraId="0BDF760A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повышение интереса родителей к жизни группы;</w:t>
      </w:r>
    </w:p>
    <w:p w14:paraId="16C0025A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готовность к сотрудничеству;</w:t>
      </w:r>
    </w:p>
    <w:p w14:paraId="5F26EA52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активное участие в совместных мероприятиях;</w:t>
      </w:r>
    </w:p>
    <w:p w14:paraId="72F82B65" w14:textId="77777777" w:rsidR="000264C1" w:rsidRPr="000264C1" w:rsidRDefault="000264C1" w:rsidP="000264C1">
      <w:pPr>
        <w:numPr>
          <w:ilvl w:val="0"/>
          <w:numId w:val="11"/>
        </w:numPr>
        <w:shd w:val="clear" w:color="auto" w:fill="FFFFFF"/>
        <w:spacing w:before="60" w:after="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улучшение эмоционального климата в семье.</w:t>
      </w:r>
    </w:p>
    <w:p w14:paraId="35A5B934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Результативность работы подтверждается также снижением дистанции между педагогом и родителями, ростом доверия, расширением форм обратной связи и увеличением числа инициативных участников.</w:t>
      </w:r>
    </w:p>
    <w:p w14:paraId="31BECEF1" w14:textId="77777777" w:rsidR="000264C1" w:rsidRPr="000264C1" w:rsidRDefault="000264C1" w:rsidP="000264C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4C1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6C41BE0">
          <v:rect id="_x0000_i1034" style="width:0;height:1.5pt" o:hralign="center" o:hrstd="t" o:hr="t" fillcolor="#a0a0a0" stroked="f"/>
        </w:pict>
      </w:r>
    </w:p>
    <w:p w14:paraId="0015BF3C" w14:textId="77777777" w:rsidR="000264C1" w:rsidRPr="000264C1" w:rsidRDefault="000264C1" w:rsidP="000264C1">
      <w:pPr>
        <w:shd w:val="clear" w:color="auto" w:fill="FFFFFF"/>
        <w:spacing w:after="240" w:line="348" w:lineRule="atLeast"/>
        <w:outlineLvl w:val="1"/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30"/>
          <w:szCs w:val="30"/>
          <w:lang w:eastAsia="ru-RU"/>
        </w:rPr>
        <w:t>Заключение</w:t>
      </w:r>
    </w:p>
    <w:p w14:paraId="5D55FF71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 xml:space="preserve">Инновационные формы работы с семьёй в ДОУ являются важным условием повышения эффективности воспитательно-образовательного процесса. Их использование позволяет перейти от формального информирования родителей к </w:t>
      </w: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lastRenderedPageBreak/>
        <w:t>полноценному партнёрству, основанному на доверии, диалоге и совместной ответственности за развитие ребёнка.</w:t>
      </w:r>
    </w:p>
    <w:p w14:paraId="4735770E" w14:textId="77777777" w:rsidR="000264C1" w:rsidRPr="000264C1" w:rsidRDefault="000264C1" w:rsidP="000264C1">
      <w:pPr>
        <w:shd w:val="clear" w:color="auto" w:fill="FFFFFF"/>
        <w:spacing w:after="120" w:line="240" w:lineRule="auto"/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</w:pPr>
      <w:r w:rsidRPr="000264C1">
        <w:rPr>
          <w:rFonts w:ascii="Segoe UI" w:eastAsia="Times New Roman" w:hAnsi="Segoe UI" w:cs="Segoe UI"/>
          <w:color w:val="1F1F1F"/>
          <w:sz w:val="24"/>
          <w:szCs w:val="24"/>
          <w:lang w:eastAsia="ru-RU"/>
        </w:rPr>
        <w:t>Современная система взаимодействия семьи и ДОУ должна строиться на принципах сотрудничества, открытости, индивидуального подхода и педагогической поддержки. Только в этом случае возможно создание благоприятной среды для гармоничного развития дошкольника.</w:t>
      </w:r>
    </w:p>
    <w:p w14:paraId="0B4B6A6B" w14:textId="77777777" w:rsidR="008D5500" w:rsidRDefault="008D5500"/>
    <w:sectPr w:rsidR="008D5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5DC"/>
    <w:multiLevelType w:val="multilevel"/>
    <w:tmpl w:val="835A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41C20"/>
    <w:multiLevelType w:val="multilevel"/>
    <w:tmpl w:val="743A5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C1989"/>
    <w:multiLevelType w:val="multilevel"/>
    <w:tmpl w:val="ACF0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4246CF"/>
    <w:multiLevelType w:val="multilevel"/>
    <w:tmpl w:val="7FBA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AB2E18"/>
    <w:multiLevelType w:val="multilevel"/>
    <w:tmpl w:val="F270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444E82"/>
    <w:multiLevelType w:val="multilevel"/>
    <w:tmpl w:val="264C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5902B0"/>
    <w:multiLevelType w:val="multilevel"/>
    <w:tmpl w:val="9550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E4604D"/>
    <w:multiLevelType w:val="multilevel"/>
    <w:tmpl w:val="7D10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5A4759"/>
    <w:multiLevelType w:val="multilevel"/>
    <w:tmpl w:val="CD94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0F6D6C"/>
    <w:multiLevelType w:val="multilevel"/>
    <w:tmpl w:val="1A98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AB5EF0"/>
    <w:multiLevelType w:val="multilevel"/>
    <w:tmpl w:val="CCFEC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10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17"/>
    <w:rsid w:val="000264C1"/>
    <w:rsid w:val="003D5B17"/>
    <w:rsid w:val="008D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B6A09-6675-49F8-881A-0DE61596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1266</Words>
  <Characters>7219</Characters>
  <Application>Microsoft Office Word</Application>
  <DocSecurity>0</DocSecurity>
  <Lines>60</Lines>
  <Paragraphs>16</Paragraphs>
  <ScaleCrop>false</ScaleCrop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ва</dc:creator>
  <cp:keywords/>
  <dc:description/>
  <cp:lastModifiedBy>Валентина ва</cp:lastModifiedBy>
  <cp:revision>2</cp:revision>
  <dcterms:created xsi:type="dcterms:W3CDTF">2026-05-13T17:38:00Z</dcterms:created>
  <dcterms:modified xsi:type="dcterms:W3CDTF">2026-05-13T17:38:00Z</dcterms:modified>
</cp:coreProperties>
</file>