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A4F66" w14:textId="77777777" w:rsidR="00F67979" w:rsidRPr="00F67979" w:rsidRDefault="00F67979" w:rsidP="00E20D25">
      <w:pPr>
        <w:spacing w:after="0"/>
        <w:ind w:firstLine="709"/>
        <w:contextualSpacing/>
        <w:jc w:val="both"/>
        <w:rPr>
          <w:b/>
          <w:bCs/>
        </w:rPr>
      </w:pPr>
      <w:r w:rsidRPr="00F67979">
        <w:rPr>
          <w:b/>
          <w:bCs/>
        </w:rPr>
        <w:t>Экономика сильной страны: интеграция финансовой грамотности и патриотизма в урочной деятельности (10–11 классы)</w:t>
      </w:r>
    </w:p>
    <w:p w14:paraId="1B24D778" w14:textId="504C3868" w:rsidR="00F67979" w:rsidRPr="00F67979" w:rsidRDefault="00F67979" w:rsidP="00E20D25">
      <w:pPr>
        <w:spacing w:after="0"/>
        <w:ind w:firstLine="709"/>
        <w:contextualSpacing/>
        <w:jc w:val="both"/>
      </w:pPr>
      <w:r w:rsidRPr="00F67979">
        <w:rPr>
          <w:b/>
          <w:bCs/>
        </w:rPr>
        <w:t>Аннотация.</w:t>
      </w:r>
      <w:r w:rsidRPr="00F67979">
        <w:br/>
        <w:t xml:space="preserve">В статье рассматривается проблема синтеза двух, на первый взгляд, разнонаправленных образовательных линий </w:t>
      </w:r>
      <w:r>
        <w:t>-</w:t>
      </w:r>
      <w:r w:rsidRPr="00F67979">
        <w:t xml:space="preserve"> финансовой грамотности (личный прагматизм) и патриотического воспитания (общественное служение) </w:t>
      </w:r>
      <w:r>
        <w:t>-</w:t>
      </w:r>
      <w:r w:rsidRPr="00F67979">
        <w:t xml:space="preserve"> на уроках истории и обществознания в старшей школе. Автор предлагает методологическую рамку «Патриотизм через ответственность», а также конкретные кейсы и приемы, позволяющие преодолеть формализм в воспитании и оторванность экономических знаний от реальности.</w:t>
      </w:r>
    </w:p>
    <w:p w14:paraId="724C3E60" w14:textId="2507D1C2" w:rsidR="00F67979" w:rsidRPr="00F67979" w:rsidRDefault="00F67979" w:rsidP="00E20D25">
      <w:pPr>
        <w:spacing w:after="0"/>
        <w:ind w:firstLine="709"/>
        <w:contextualSpacing/>
        <w:jc w:val="both"/>
      </w:pPr>
      <w:r w:rsidRPr="00F67979">
        <w:rPr>
          <w:b/>
          <w:bCs/>
        </w:rPr>
        <w:t>Ключевые слова:</w:t>
      </w:r>
      <w:r w:rsidR="00E20D25">
        <w:t xml:space="preserve"> </w:t>
      </w:r>
      <w:r w:rsidRPr="00F67979">
        <w:t>финансовая грамотность, патриотическое воспитание, 10–11 классы, история, обществознание, функциональная грамотность, гражданская идентичность, урок-расследование.</w:t>
      </w:r>
    </w:p>
    <w:p w14:paraId="7201E57A" w14:textId="77777777" w:rsidR="00F67979" w:rsidRPr="00F67979" w:rsidRDefault="00F67979" w:rsidP="00E20D25">
      <w:pPr>
        <w:spacing w:after="0"/>
        <w:ind w:firstLine="709"/>
        <w:contextualSpacing/>
        <w:jc w:val="both"/>
        <w:rPr>
          <w:b/>
          <w:bCs/>
        </w:rPr>
      </w:pPr>
      <w:r w:rsidRPr="00F67979">
        <w:rPr>
          <w:b/>
          <w:bCs/>
        </w:rPr>
        <w:t>Актуальность: почему старая риторика не работает</w:t>
      </w:r>
    </w:p>
    <w:p w14:paraId="4DCD7C38" w14:textId="77777777" w:rsidR="00F67979" w:rsidRPr="00F67979" w:rsidRDefault="00F67979" w:rsidP="00E20D25">
      <w:pPr>
        <w:spacing w:after="0"/>
        <w:ind w:firstLine="709"/>
        <w:contextualSpacing/>
        <w:jc w:val="both"/>
      </w:pPr>
      <w:r w:rsidRPr="00F67979">
        <w:t>В условиях санкционного давления, трансформации финансовой системы и роста значимости технологического суверенитета перед учителем истории и обществознания встает новый вызов: как говорить со старшеклассниками о любви к Родине без пафоса, но с опорой на их запрос к самостоятельности и личному успеху?</w:t>
      </w:r>
    </w:p>
    <w:p w14:paraId="5F2356C5" w14:textId="32AC712C" w:rsidR="00F67979" w:rsidRDefault="00F67979" w:rsidP="00E20D25">
      <w:pPr>
        <w:spacing w:after="0"/>
        <w:ind w:firstLine="709"/>
        <w:contextualSpacing/>
      </w:pPr>
      <w:r w:rsidRPr="00F67979">
        <w:t xml:space="preserve">Проблема большинства уроков финансовой грамотности </w:t>
      </w:r>
      <w:r>
        <w:t>-</w:t>
      </w:r>
      <w:r w:rsidRPr="00F67979">
        <w:t xml:space="preserve"> гипертрофированный индивидуализм («копил себе на айфон»).</w:t>
      </w:r>
      <w:r w:rsidRPr="00F67979">
        <w:br/>
        <w:t xml:space="preserve">Проблема традиционных патриотических мероприятий </w:t>
      </w:r>
      <w:r>
        <w:t>-</w:t>
      </w:r>
      <w:r w:rsidRPr="00F67979">
        <w:t>декларативность и отрыв от повседневной жизни.</w:t>
      </w:r>
    </w:p>
    <w:p w14:paraId="237A7BDD" w14:textId="76005D8B" w:rsidR="00C416EF" w:rsidRPr="00F67979" w:rsidRDefault="00C416EF" w:rsidP="00E20D25">
      <w:pPr>
        <w:spacing w:after="0"/>
        <w:ind w:firstLine="709"/>
        <w:contextualSpacing/>
        <w:jc w:val="both"/>
      </w:pPr>
      <w:r w:rsidRPr="00C416EF">
        <w:t>Мы часто ругаем современную молодежь за инфантильность или нежелание брать на себя ответственность. Но спросим себя: учим ли мы старшеклассников тому, что</w:t>
      </w:r>
      <w:r w:rsidR="00E20D25">
        <w:t xml:space="preserve"> </w:t>
      </w:r>
      <w:r w:rsidRPr="00C416EF">
        <w:rPr>
          <w:b/>
          <w:bCs/>
        </w:rPr>
        <w:t>мой рубль = мой вклад в развитие страны</w:t>
      </w:r>
      <w:r w:rsidRPr="00C416EF">
        <w:t>?</w:t>
      </w:r>
      <w:r>
        <w:t xml:space="preserve"> </w:t>
      </w:r>
      <w:r w:rsidRPr="00C416EF">
        <w:t>В 10–11 классе у учеников уже сформировано абстрактное мышление и запрос на взрослую жизнь.</w:t>
      </w:r>
    </w:p>
    <w:p w14:paraId="3894FC69" w14:textId="3806C935" w:rsidR="00F67979" w:rsidRPr="00F67979" w:rsidRDefault="00F67979" w:rsidP="00E20D25">
      <w:pPr>
        <w:spacing w:after="0"/>
        <w:ind w:firstLine="709"/>
        <w:contextualSpacing/>
        <w:jc w:val="both"/>
      </w:pPr>
      <w:r w:rsidRPr="00F67979">
        <w:rPr>
          <w:b/>
          <w:bCs/>
        </w:rPr>
        <w:t>Точка пересечения</w:t>
      </w:r>
      <w:r w:rsidR="00E20D25">
        <w:t xml:space="preserve"> </w:t>
      </w:r>
      <w:r w:rsidRPr="00F67979">
        <w:t xml:space="preserve">появляется, когда ученик начинает понимать: его финансовое благополучие напрямую зависит от стабильности страны, а стабильность страны </w:t>
      </w:r>
      <w:r>
        <w:t>-</w:t>
      </w:r>
      <w:r w:rsidRPr="00F67979">
        <w:t xml:space="preserve"> от финансовой</w:t>
      </w:r>
      <w:r w:rsidR="00E20D25">
        <w:t xml:space="preserve"> </w:t>
      </w:r>
      <w:r w:rsidRPr="00F67979">
        <w:t>дисциплины миллионов граждан. Это и есть взрослый, неидеологизированный патриотизм.</w:t>
      </w:r>
    </w:p>
    <w:p w14:paraId="46A40895" w14:textId="77777777" w:rsidR="00F67979" w:rsidRPr="00F67979" w:rsidRDefault="00F67979" w:rsidP="00E20D25">
      <w:pPr>
        <w:spacing w:after="0"/>
        <w:ind w:firstLine="709"/>
        <w:contextualSpacing/>
        <w:jc w:val="both"/>
        <w:rPr>
          <w:b/>
          <w:bCs/>
        </w:rPr>
      </w:pPr>
      <w:r w:rsidRPr="00F67979">
        <w:rPr>
          <w:b/>
          <w:bCs/>
        </w:rPr>
        <w:t>Методологическая основа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972"/>
        <w:gridCol w:w="3998"/>
        <w:gridCol w:w="3486"/>
      </w:tblGrid>
      <w:tr w:rsidR="00C416EF" w14:paraId="28DD9900" w14:textId="77777777" w:rsidTr="00E20D25">
        <w:tc>
          <w:tcPr>
            <w:tcW w:w="2972" w:type="dxa"/>
            <w:vAlign w:val="center"/>
          </w:tcPr>
          <w:p w14:paraId="1ACF4920" w14:textId="204D264A" w:rsidR="00C416EF" w:rsidRDefault="00C416EF" w:rsidP="00E20D25">
            <w:pPr>
              <w:contextualSpacing/>
              <w:jc w:val="both"/>
            </w:pPr>
            <w:r w:rsidRPr="00F67979">
              <w:t>Подход</w:t>
            </w:r>
          </w:p>
        </w:tc>
        <w:tc>
          <w:tcPr>
            <w:tcW w:w="3998" w:type="dxa"/>
            <w:vAlign w:val="center"/>
          </w:tcPr>
          <w:p w14:paraId="1D350F44" w14:textId="4AC29E34" w:rsidR="00C416EF" w:rsidRDefault="00C416EF" w:rsidP="00E20D25">
            <w:pPr>
              <w:contextualSpacing/>
              <w:jc w:val="both"/>
            </w:pPr>
            <w:r w:rsidRPr="00F67979">
              <w:t>Суть</w:t>
            </w:r>
          </w:p>
        </w:tc>
        <w:tc>
          <w:tcPr>
            <w:tcW w:w="3486" w:type="dxa"/>
            <w:vAlign w:val="center"/>
          </w:tcPr>
          <w:p w14:paraId="179777DA" w14:textId="273C0902" w:rsidR="00C416EF" w:rsidRDefault="00C416EF" w:rsidP="00E20D25">
            <w:pPr>
              <w:contextualSpacing/>
              <w:jc w:val="both"/>
            </w:pPr>
            <w:r w:rsidRPr="00F67979">
              <w:t>Реализация на уроке</w:t>
            </w:r>
          </w:p>
        </w:tc>
      </w:tr>
      <w:tr w:rsidR="00C416EF" w14:paraId="15EB65CD" w14:textId="77777777" w:rsidTr="00E20D25">
        <w:tc>
          <w:tcPr>
            <w:tcW w:w="2972" w:type="dxa"/>
            <w:vAlign w:val="center"/>
          </w:tcPr>
          <w:p w14:paraId="58434E52" w14:textId="497EDDDE" w:rsidR="00C416EF" w:rsidRDefault="00C416EF" w:rsidP="00E20D25">
            <w:pPr>
              <w:contextualSpacing/>
              <w:jc w:val="both"/>
            </w:pPr>
            <w:r w:rsidRPr="00F67979">
              <w:t>Деятельностный</w:t>
            </w:r>
          </w:p>
        </w:tc>
        <w:tc>
          <w:tcPr>
            <w:tcW w:w="3998" w:type="dxa"/>
            <w:vAlign w:val="center"/>
          </w:tcPr>
          <w:p w14:paraId="292077E8" w14:textId="23127833" w:rsidR="00C416EF" w:rsidRDefault="00C416EF" w:rsidP="00E20D25">
            <w:pPr>
              <w:contextualSpacing/>
              <w:jc w:val="both"/>
            </w:pPr>
            <w:r w:rsidRPr="00F67979">
              <w:t>Ученик не слушает, а решает реальные задачи</w:t>
            </w:r>
          </w:p>
        </w:tc>
        <w:tc>
          <w:tcPr>
            <w:tcW w:w="3486" w:type="dxa"/>
            <w:vAlign w:val="center"/>
          </w:tcPr>
          <w:p w14:paraId="5DA4CA22" w14:textId="1699FB3F" w:rsidR="00C416EF" w:rsidRDefault="00C416EF" w:rsidP="00E20D25">
            <w:pPr>
              <w:contextualSpacing/>
              <w:jc w:val="both"/>
            </w:pPr>
            <w:r w:rsidRPr="00F67979">
              <w:t>Бизнес-план, бюджет семьи при санкциях</w:t>
            </w:r>
          </w:p>
        </w:tc>
      </w:tr>
      <w:tr w:rsidR="00C416EF" w14:paraId="00998C6C" w14:textId="77777777" w:rsidTr="00E20D25">
        <w:tc>
          <w:tcPr>
            <w:tcW w:w="2972" w:type="dxa"/>
            <w:vAlign w:val="center"/>
          </w:tcPr>
          <w:p w14:paraId="02AD2F16" w14:textId="1D5EDFCB" w:rsidR="00C416EF" w:rsidRDefault="00C416EF" w:rsidP="00E20D25">
            <w:pPr>
              <w:contextualSpacing/>
              <w:jc w:val="both"/>
            </w:pPr>
            <w:r w:rsidRPr="00F67979">
              <w:t>Проблемно-исторический</w:t>
            </w:r>
          </w:p>
        </w:tc>
        <w:tc>
          <w:tcPr>
            <w:tcW w:w="3998" w:type="dxa"/>
            <w:vAlign w:val="center"/>
          </w:tcPr>
          <w:p w14:paraId="48F408A7" w14:textId="437BC633" w:rsidR="00C416EF" w:rsidRDefault="00C416EF" w:rsidP="00E20D25">
            <w:pPr>
              <w:contextualSpacing/>
              <w:jc w:val="both"/>
            </w:pPr>
            <w:r w:rsidRPr="00F67979">
              <w:t>Экономические кризисы прошлого</w:t>
            </w:r>
            <w:r w:rsidR="00E20D25">
              <w:t>-</w:t>
            </w:r>
            <w:r w:rsidRPr="00F67979">
              <w:t>уроки для настоящего</w:t>
            </w:r>
          </w:p>
        </w:tc>
        <w:tc>
          <w:tcPr>
            <w:tcW w:w="3486" w:type="dxa"/>
            <w:vAlign w:val="center"/>
          </w:tcPr>
          <w:p w14:paraId="54FCC835" w14:textId="5BF830B0" w:rsidR="00C416EF" w:rsidRDefault="00C416EF" w:rsidP="00E20D25">
            <w:pPr>
              <w:contextualSpacing/>
              <w:jc w:val="both"/>
            </w:pPr>
            <w:r w:rsidRPr="00F67979">
              <w:t>Анализ реформ Витте, Столыпина, блокадного Ленинграда</w:t>
            </w:r>
          </w:p>
        </w:tc>
      </w:tr>
      <w:tr w:rsidR="00C416EF" w14:paraId="4BFF8429" w14:textId="77777777" w:rsidTr="00E20D25">
        <w:tc>
          <w:tcPr>
            <w:tcW w:w="2972" w:type="dxa"/>
            <w:vAlign w:val="center"/>
          </w:tcPr>
          <w:p w14:paraId="1DACC5AE" w14:textId="168C633D" w:rsidR="00C416EF" w:rsidRDefault="00C416EF" w:rsidP="00E20D25">
            <w:pPr>
              <w:contextualSpacing/>
              <w:jc w:val="both"/>
            </w:pPr>
            <w:r w:rsidRPr="00F67979">
              <w:t>Ценностно-смысловой</w:t>
            </w:r>
          </w:p>
        </w:tc>
        <w:tc>
          <w:tcPr>
            <w:tcW w:w="3998" w:type="dxa"/>
            <w:vAlign w:val="center"/>
          </w:tcPr>
          <w:p w14:paraId="082871C4" w14:textId="22C7CB1E" w:rsidR="00C416EF" w:rsidRDefault="00C416EF" w:rsidP="00E20D25">
            <w:pPr>
              <w:contextualSpacing/>
              <w:jc w:val="both"/>
            </w:pPr>
            <w:r w:rsidRPr="00F67979">
              <w:t>Финансы не как «деньги», а как ресурс для идентичности</w:t>
            </w:r>
          </w:p>
        </w:tc>
        <w:tc>
          <w:tcPr>
            <w:tcW w:w="3486" w:type="dxa"/>
            <w:vAlign w:val="center"/>
          </w:tcPr>
          <w:p w14:paraId="12A12B1C" w14:textId="149CF850" w:rsidR="00C416EF" w:rsidRDefault="00C416EF" w:rsidP="00E20D25">
            <w:pPr>
              <w:contextualSpacing/>
              <w:jc w:val="both"/>
            </w:pPr>
            <w:r w:rsidRPr="00F67979">
              <w:t xml:space="preserve">Проект «Мой город </w:t>
            </w:r>
            <w:r w:rsidR="00E20D25">
              <w:t>-</w:t>
            </w:r>
            <w:r w:rsidRPr="00F67979">
              <w:t xml:space="preserve"> точка роста»</w:t>
            </w:r>
          </w:p>
        </w:tc>
      </w:tr>
    </w:tbl>
    <w:p w14:paraId="0C259C4A" w14:textId="11BE0D27" w:rsidR="00F67979" w:rsidRPr="00F67979" w:rsidRDefault="00F67979" w:rsidP="00E20D25">
      <w:pPr>
        <w:spacing w:after="0"/>
        <w:ind w:firstLine="708"/>
        <w:contextualSpacing/>
        <w:jc w:val="both"/>
      </w:pPr>
      <w:r w:rsidRPr="00F67979">
        <w:t>Ключевой тезис для учителя:</w:t>
      </w:r>
      <w:r w:rsidR="00E20D25">
        <w:t xml:space="preserve"> </w:t>
      </w:r>
      <w:r w:rsidRPr="00F67979">
        <w:rPr>
          <w:b/>
          <w:bCs/>
        </w:rPr>
        <w:t xml:space="preserve">финансовая грамотность без гражданской позиции превращается в потребительский эгоизм, а патриотизм без финансовой грамотности </w:t>
      </w:r>
      <w:r w:rsidR="00E20D25">
        <w:rPr>
          <w:b/>
          <w:bCs/>
        </w:rPr>
        <w:t>-</w:t>
      </w:r>
      <w:r w:rsidRPr="00F67979">
        <w:rPr>
          <w:b/>
          <w:bCs/>
        </w:rPr>
        <w:t xml:space="preserve"> в беспомощный романтизм.</w:t>
      </w:r>
    </w:p>
    <w:p w14:paraId="19E97CCE" w14:textId="77777777" w:rsidR="00F67979" w:rsidRPr="00F67979" w:rsidRDefault="00F67979" w:rsidP="00E20D25">
      <w:pPr>
        <w:spacing w:after="0"/>
        <w:ind w:firstLine="709"/>
        <w:contextualSpacing/>
        <w:jc w:val="both"/>
        <w:rPr>
          <w:b/>
          <w:bCs/>
        </w:rPr>
      </w:pPr>
      <w:r w:rsidRPr="00F67979">
        <w:rPr>
          <w:b/>
          <w:bCs/>
        </w:rPr>
        <w:t>Практические модули для 10–11 классов</w:t>
      </w:r>
    </w:p>
    <w:p w14:paraId="2D65ADF9" w14:textId="77777777" w:rsidR="00F67979" w:rsidRPr="00F67979" w:rsidRDefault="00F67979" w:rsidP="00E20D25">
      <w:pPr>
        <w:spacing w:after="0"/>
        <w:ind w:firstLine="709"/>
        <w:contextualSpacing/>
        <w:jc w:val="both"/>
        <w:rPr>
          <w:b/>
          <w:bCs/>
        </w:rPr>
      </w:pPr>
      <w:r w:rsidRPr="00F67979">
        <w:rPr>
          <w:b/>
          <w:bCs/>
        </w:rPr>
        <w:t>Модуль 1. Урок-расследование по истории: «Цена суверенитета»</w:t>
      </w:r>
    </w:p>
    <w:p w14:paraId="30CFF9B5" w14:textId="77777777" w:rsidR="00F67979" w:rsidRPr="00F67979" w:rsidRDefault="00F67979" w:rsidP="00E20D25">
      <w:pPr>
        <w:spacing w:after="0"/>
        <w:ind w:firstLine="709"/>
        <w:contextualSpacing/>
        <w:jc w:val="both"/>
      </w:pPr>
      <w:r w:rsidRPr="00F67979">
        <w:rPr>
          <w:b/>
          <w:bCs/>
        </w:rPr>
        <w:t>Темы для интеграции:</w:t>
      </w:r>
    </w:p>
    <w:p w14:paraId="35AB5CD6" w14:textId="77777777" w:rsidR="00F67979" w:rsidRPr="00F67979" w:rsidRDefault="00F67979" w:rsidP="00E20D25">
      <w:pPr>
        <w:numPr>
          <w:ilvl w:val="0"/>
          <w:numId w:val="1"/>
        </w:numPr>
        <w:spacing w:after="0"/>
        <w:contextualSpacing/>
        <w:jc w:val="both"/>
      </w:pPr>
      <w:r w:rsidRPr="00F67979">
        <w:t>Денежные реформы в России (1535, 1897, 1922–1924, 1947, 1991, 1998).</w:t>
      </w:r>
    </w:p>
    <w:p w14:paraId="0A154D8B" w14:textId="77777777" w:rsidR="00F67979" w:rsidRPr="00F67979" w:rsidRDefault="00F67979" w:rsidP="00E20D25">
      <w:pPr>
        <w:numPr>
          <w:ilvl w:val="0"/>
          <w:numId w:val="1"/>
        </w:numPr>
        <w:spacing w:after="0"/>
        <w:contextualSpacing/>
        <w:jc w:val="both"/>
      </w:pPr>
      <w:r w:rsidRPr="00F67979">
        <w:lastRenderedPageBreak/>
        <w:t>Блокада Ленинграда (продовольственные карточки, черный рынок, трудовая дисциплина).</w:t>
      </w:r>
    </w:p>
    <w:p w14:paraId="6E4C9221" w14:textId="77777777" w:rsidR="00F67979" w:rsidRPr="00F67979" w:rsidRDefault="00F67979" w:rsidP="00E20D25">
      <w:pPr>
        <w:numPr>
          <w:ilvl w:val="0"/>
          <w:numId w:val="1"/>
        </w:numPr>
        <w:spacing w:after="0"/>
        <w:contextualSpacing/>
        <w:jc w:val="both"/>
      </w:pPr>
      <w:r w:rsidRPr="00F67979">
        <w:t>Платежная система СССР и ее распад.</w:t>
      </w:r>
    </w:p>
    <w:p w14:paraId="0A8EE484" w14:textId="77777777" w:rsidR="00F67979" w:rsidRPr="00F67979" w:rsidRDefault="00F67979" w:rsidP="00E20D25">
      <w:pPr>
        <w:spacing w:after="0"/>
        <w:ind w:firstLine="709"/>
        <w:contextualSpacing/>
      </w:pPr>
      <w:r w:rsidRPr="00F67979">
        <w:rPr>
          <w:b/>
          <w:bCs/>
        </w:rPr>
        <w:t>Исследовательский вопрос:</w:t>
      </w:r>
      <w:r w:rsidRPr="00F67979">
        <w:br/>
      </w:r>
      <w:r w:rsidRPr="00F67979">
        <w:rPr>
          <w:i/>
          <w:iCs/>
        </w:rPr>
        <w:t>Может ли страна с неуправляемой финансовой системой сохранить независимость?</w:t>
      </w:r>
    </w:p>
    <w:p w14:paraId="26E15E6B" w14:textId="77777777" w:rsidR="00F67979" w:rsidRPr="00F67979" w:rsidRDefault="00F67979" w:rsidP="00E20D25">
      <w:pPr>
        <w:spacing w:after="0"/>
        <w:ind w:firstLine="709"/>
        <w:contextualSpacing/>
      </w:pPr>
      <w:r w:rsidRPr="00F67979">
        <w:rPr>
          <w:b/>
          <w:bCs/>
        </w:rPr>
        <w:t>Ход работы (фрагмент):</w:t>
      </w:r>
      <w:r w:rsidRPr="00F67979">
        <w:br/>
        <w:t>Класс делится на 3 группы:</w:t>
      </w:r>
    </w:p>
    <w:p w14:paraId="2EEFE6C5" w14:textId="5648C462" w:rsidR="00F67979" w:rsidRPr="00F67979" w:rsidRDefault="00F67979" w:rsidP="00E20D25">
      <w:pPr>
        <w:numPr>
          <w:ilvl w:val="0"/>
          <w:numId w:val="2"/>
        </w:numPr>
        <w:spacing w:after="0"/>
        <w:contextualSpacing/>
        <w:jc w:val="both"/>
      </w:pPr>
      <w:r w:rsidRPr="00F67979">
        <w:rPr>
          <w:b/>
          <w:bCs/>
        </w:rPr>
        <w:t>Экономисты</w:t>
      </w:r>
      <w:r w:rsidR="00E20D25">
        <w:t>-</w:t>
      </w:r>
      <w:r w:rsidRPr="00F67979">
        <w:t xml:space="preserve"> анализируют инфляцию/дефляцию, эмиссию, золотое обеспечение.</w:t>
      </w:r>
    </w:p>
    <w:p w14:paraId="4474DA60" w14:textId="728E4A7F" w:rsidR="00F67979" w:rsidRPr="00F67979" w:rsidRDefault="00F67979" w:rsidP="00E20D25">
      <w:pPr>
        <w:numPr>
          <w:ilvl w:val="0"/>
          <w:numId w:val="2"/>
        </w:numPr>
        <w:spacing w:after="0"/>
        <w:contextualSpacing/>
        <w:jc w:val="both"/>
      </w:pPr>
      <w:r w:rsidRPr="00F67979">
        <w:rPr>
          <w:b/>
          <w:bCs/>
        </w:rPr>
        <w:t>Историки</w:t>
      </w:r>
      <w:r w:rsidR="00E20D25">
        <w:t>-</w:t>
      </w:r>
      <w:r w:rsidRPr="00F67979">
        <w:t xml:space="preserve"> хроника событий, политический контекст.</w:t>
      </w:r>
    </w:p>
    <w:p w14:paraId="51EA614D" w14:textId="0BBA2CF3" w:rsidR="00F67979" w:rsidRPr="00F67979" w:rsidRDefault="00F67979" w:rsidP="00E20D25">
      <w:pPr>
        <w:numPr>
          <w:ilvl w:val="0"/>
          <w:numId w:val="2"/>
        </w:numPr>
        <w:spacing w:after="0"/>
        <w:contextualSpacing/>
        <w:jc w:val="both"/>
      </w:pPr>
      <w:r w:rsidRPr="00F67979">
        <w:rPr>
          <w:b/>
          <w:bCs/>
        </w:rPr>
        <w:t>Граждане</w:t>
      </w:r>
      <w:r w:rsidR="00E20D25">
        <w:t>-</w:t>
      </w:r>
      <w:r w:rsidRPr="00F67979">
        <w:t xml:space="preserve"> как реформы влияли на повседневную жизнь (воспоминания, письма, дневники).</w:t>
      </w:r>
    </w:p>
    <w:p w14:paraId="4CEF8B21" w14:textId="430B4BC3" w:rsidR="00F67979" w:rsidRPr="00F67979" w:rsidRDefault="00F67979" w:rsidP="00E20D25">
      <w:pPr>
        <w:spacing w:after="0"/>
        <w:ind w:firstLine="709"/>
        <w:contextualSpacing/>
      </w:pPr>
      <w:r w:rsidRPr="00F67979">
        <w:rPr>
          <w:b/>
          <w:bCs/>
        </w:rPr>
        <w:t>Вывод, к которому приходят ученики:</w:t>
      </w:r>
      <w:r w:rsidRPr="00F67979">
        <w:br/>
        <w:t xml:space="preserve">Финансовый порядок </w:t>
      </w:r>
      <w:r w:rsidR="00E20D25">
        <w:t>-</w:t>
      </w:r>
      <w:r w:rsidRPr="00F67979">
        <w:t xml:space="preserve">это не скучная отчетность, а вопрос выживания и суверенитета. Сегодняшняя налоговая дисциплина, отказ от финансовых пирамид и доверие к национальной валюте </w:t>
      </w:r>
      <w:r w:rsidR="00E20D25">
        <w:t>-</w:t>
      </w:r>
      <w:r w:rsidRPr="00F67979">
        <w:t xml:space="preserve"> прямое продолжение этой логики.</w:t>
      </w:r>
    </w:p>
    <w:p w14:paraId="1CB948E2" w14:textId="77777777" w:rsidR="00F67979" w:rsidRPr="00F67979" w:rsidRDefault="00F67979" w:rsidP="00E20D25">
      <w:pPr>
        <w:spacing w:after="0"/>
        <w:ind w:firstLine="709"/>
        <w:contextualSpacing/>
        <w:jc w:val="both"/>
        <w:rPr>
          <w:b/>
          <w:bCs/>
        </w:rPr>
      </w:pPr>
      <w:r w:rsidRPr="00F67979">
        <w:rPr>
          <w:b/>
          <w:bCs/>
        </w:rPr>
        <w:t>Модуль 2. Обществознание: «Семейный бюджет и национальные интересы»</w:t>
      </w:r>
    </w:p>
    <w:p w14:paraId="0B2DBC0E" w14:textId="4207AF3F" w:rsidR="00F67979" w:rsidRPr="00F67979" w:rsidRDefault="00F67979" w:rsidP="00E20D25">
      <w:pPr>
        <w:spacing w:after="0"/>
        <w:ind w:firstLine="709"/>
        <w:contextualSpacing/>
      </w:pPr>
      <w:r w:rsidRPr="00F67979">
        <w:rPr>
          <w:b/>
          <w:bCs/>
        </w:rPr>
        <w:t>Практическая работа (2 урока):</w:t>
      </w:r>
      <w:r w:rsidRPr="00F67979">
        <w:br/>
        <w:t xml:space="preserve">Ученики получают вводную: семья из 4 человек в условном областном центре. Доход </w:t>
      </w:r>
      <w:r w:rsidR="00E20D25">
        <w:t>-</w:t>
      </w:r>
      <w:r w:rsidRPr="00F67979">
        <w:t>120 тыс. руб./мес. Вводные условия:</w:t>
      </w:r>
    </w:p>
    <w:p w14:paraId="7494102B" w14:textId="77777777" w:rsidR="00F67979" w:rsidRPr="00F67979" w:rsidRDefault="00F67979" w:rsidP="00E20D25">
      <w:pPr>
        <w:numPr>
          <w:ilvl w:val="0"/>
          <w:numId w:val="3"/>
        </w:numPr>
        <w:spacing w:after="0"/>
        <w:contextualSpacing/>
        <w:jc w:val="both"/>
      </w:pPr>
      <w:r w:rsidRPr="00F67979">
        <w:t>Ушли международные бренды (одежда, техника, приложения).</w:t>
      </w:r>
    </w:p>
    <w:p w14:paraId="6F3D2C77" w14:textId="77777777" w:rsidR="00F67979" w:rsidRPr="00F67979" w:rsidRDefault="00F67979" w:rsidP="00E20D25">
      <w:pPr>
        <w:numPr>
          <w:ilvl w:val="0"/>
          <w:numId w:val="3"/>
        </w:numPr>
        <w:spacing w:after="0"/>
        <w:contextualSpacing/>
        <w:jc w:val="both"/>
      </w:pPr>
      <w:r w:rsidRPr="00F67979">
        <w:t>Действуют программы импортозамещения и льготной ипотеки.</w:t>
      </w:r>
    </w:p>
    <w:p w14:paraId="18DFD256" w14:textId="77777777" w:rsidR="00F67979" w:rsidRPr="00F67979" w:rsidRDefault="00F67979" w:rsidP="00E20D25">
      <w:pPr>
        <w:spacing w:after="0"/>
        <w:ind w:firstLine="709"/>
        <w:contextualSpacing/>
        <w:jc w:val="both"/>
      </w:pPr>
      <w:r w:rsidRPr="00F67979">
        <w:rPr>
          <w:b/>
          <w:bCs/>
        </w:rPr>
        <w:t>Задачи для учеников:</w:t>
      </w:r>
    </w:p>
    <w:p w14:paraId="5D94DF85" w14:textId="77777777" w:rsidR="00F67979" w:rsidRPr="00F67979" w:rsidRDefault="00F67979" w:rsidP="00E20D25">
      <w:pPr>
        <w:numPr>
          <w:ilvl w:val="0"/>
          <w:numId w:val="4"/>
        </w:numPr>
        <w:spacing w:after="0"/>
        <w:contextualSpacing/>
        <w:jc w:val="both"/>
      </w:pPr>
      <w:r w:rsidRPr="00F67979">
        <w:t>Составить бюджет на месяц, заменив импортные товары/услуги российскими аналогами.</w:t>
      </w:r>
    </w:p>
    <w:p w14:paraId="334FC696" w14:textId="77777777" w:rsidR="00F67979" w:rsidRPr="00F67979" w:rsidRDefault="00F67979" w:rsidP="00E20D25">
      <w:pPr>
        <w:numPr>
          <w:ilvl w:val="0"/>
          <w:numId w:val="4"/>
        </w:numPr>
        <w:spacing w:after="0"/>
        <w:contextualSpacing/>
        <w:jc w:val="both"/>
      </w:pPr>
      <w:r w:rsidRPr="00F67979">
        <w:t>Рассчитать: насколько изменились расходы? Где выгода?</w:t>
      </w:r>
    </w:p>
    <w:p w14:paraId="16823718" w14:textId="77777777" w:rsidR="00F67979" w:rsidRPr="00F67979" w:rsidRDefault="00F67979" w:rsidP="00E20D25">
      <w:pPr>
        <w:numPr>
          <w:ilvl w:val="0"/>
          <w:numId w:val="4"/>
        </w:numPr>
        <w:spacing w:after="0"/>
        <w:contextualSpacing/>
        <w:jc w:val="both"/>
      </w:pPr>
      <w:r w:rsidRPr="00F67979">
        <w:t>Сформулировать 3 аргумента «За» и 3 аргумента «Против» политики локализации производства.</w:t>
      </w:r>
    </w:p>
    <w:p w14:paraId="1C885BF4" w14:textId="77777777" w:rsidR="00F67979" w:rsidRPr="00F67979" w:rsidRDefault="00F67979" w:rsidP="00E20D25">
      <w:pPr>
        <w:spacing w:after="0"/>
        <w:ind w:firstLine="709"/>
        <w:contextualSpacing/>
      </w:pPr>
      <w:r w:rsidRPr="00F67979">
        <w:rPr>
          <w:b/>
          <w:bCs/>
        </w:rPr>
        <w:t>Дискуссионный вопрос:</w:t>
      </w:r>
      <w:r w:rsidRPr="00F67979">
        <w:br/>
      </w:r>
      <w:r w:rsidRPr="00F67979">
        <w:rPr>
          <w:i/>
          <w:iCs/>
        </w:rPr>
        <w:t>Является ли отказ от покупки условного iPhone в пользу российского бренда (F+ Tech, Aquarius и др.) патриотическим актом или экономически нерациональным решением?</w:t>
      </w:r>
    </w:p>
    <w:p w14:paraId="43E2F0D8" w14:textId="23665354" w:rsidR="00F67979" w:rsidRPr="00F67979" w:rsidRDefault="00F67979" w:rsidP="00E20D25">
      <w:pPr>
        <w:spacing w:after="0"/>
        <w:ind w:firstLine="709"/>
        <w:contextualSpacing/>
        <w:jc w:val="both"/>
      </w:pPr>
      <w:r w:rsidRPr="00F67979">
        <w:rPr>
          <w:b/>
          <w:bCs/>
        </w:rPr>
        <w:t>Результат:</w:t>
      </w:r>
      <w:r w:rsidRPr="00F67979">
        <w:br/>
        <w:t>Ученики эмпирически приходят к выводу, что патриотизм не обязан быть убыточным. Часто отечественный продукт выигрывает по цене и сервису</w:t>
      </w:r>
      <w:r w:rsidR="00E20D25">
        <w:t>-</w:t>
      </w:r>
      <w:r w:rsidRPr="00F67979">
        <w:t>вопрос в информированности.</w:t>
      </w:r>
    </w:p>
    <w:p w14:paraId="743E77BD" w14:textId="77777777" w:rsidR="00F67979" w:rsidRPr="00F67979" w:rsidRDefault="00F67979" w:rsidP="00E20D25">
      <w:pPr>
        <w:spacing w:after="0"/>
        <w:ind w:firstLine="709"/>
        <w:contextualSpacing/>
        <w:jc w:val="both"/>
        <w:rPr>
          <w:b/>
          <w:bCs/>
        </w:rPr>
      </w:pPr>
      <w:r w:rsidRPr="00F67979">
        <w:rPr>
          <w:b/>
          <w:bCs/>
        </w:rPr>
        <w:t>Модуль 3. Проектная деятельность: «Предпринимательство как служение»</w:t>
      </w:r>
    </w:p>
    <w:p w14:paraId="1B8495BC" w14:textId="1D0C91E3" w:rsidR="00F67979" w:rsidRPr="00F67979" w:rsidRDefault="00F67979" w:rsidP="00E20D25">
      <w:pPr>
        <w:spacing w:after="0"/>
        <w:ind w:firstLine="709"/>
        <w:contextualSpacing/>
        <w:jc w:val="both"/>
      </w:pPr>
      <w:r w:rsidRPr="00F67979">
        <w:rPr>
          <w:b/>
          <w:bCs/>
        </w:rPr>
        <w:t>Формат:</w:t>
      </w:r>
      <w:r w:rsidR="00E20D25">
        <w:t xml:space="preserve"> </w:t>
      </w:r>
      <w:r w:rsidRPr="00F67979">
        <w:t>межпредметный проект (обществознание + краеведение/история региона).</w:t>
      </w:r>
    </w:p>
    <w:p w14:paraId="4870FB61" w14:textId="77777777" w:rsidR="00F67979" w:rsidRPr="00F67979" w:rsidRDefault="00F67979" w:rsidP="00E20D25">
      <w:pPr>
        <w:spacing w:after="0"/>
        <w:ind w:firstLine="709"/>
        <w:contextualSpacing/>
        <w:jc w:val="both"/>
      </w:pPr>
      <w:r w:rsidRPr="00F67979">
        <w:rPr>
          <w:b/>
          <w:bCs/>
        </w:rPr>
        <w:t>Этапы:</w:t>
      </w:r>
    </w:p>
    <w:p w14:paraId="316886EA" w14:textId="77777777" w:rsidR="00F67979" w:rsidRPr="00F67979" w:rsidRDefault="00F67979" w:rsidP="00E20D25">
      <w:pPr>
        <w:numPr>
          <w:ilvl w:val="0"/>
          <w:numId w:val="5"/>
        </w:numPr>
        <w:spacing w:after="0"/>
        <w:contextualSpacing/>
        <w:jc w:val="both"/>
      </w:pPr>
      <w:r w:rsidRPr="00F67979">
        <w:t>Выбор локации (малый город, районный центр, село).</w:t>
      </w:r>
    </w:p>
    <w:p w14:paraId="120C8E36" w14:textId="77777777" w:rsidR="00F67979" w:rsidRPr="00F67979" w:rsidRDefault="00F67979" w:rsidP="00E20D25">
      <w:pPr>
        <w:numPr>
          <w:ilvl w:val="0"/>
          <w:numId w:val="5"/>
        </w:numPr>
        <w:spacing w:after="0"/>
        <w:contextualSpacing/>
        <w:jc w:val="both"/>
      </w:pPr>
      <w:r w:rsidRPr="00F67979">
        <w:t>Анализ реальных мер господдержки: гранты «Агростартап», льготные кредиты (ФОТ 3.0, «1764»), налоговые режимы (НПД, УСН).</w:t>
      </w:r>
    </w:p>
    <w:p w14:paraId="06B860DF" w14:textId="77777777" w:rsidR="00F67979" w:rsidRPr="00F67979" w:rsidRDefault="00F67979" w:rsidP="00E20D25">
      <w:pPr>
        <w:numPr>
          <w:ilvl w:val="0"/>
          <w:numId w:val="5"/>
        </w:numPr>
        <w:spacing w:after="0"/>
        <w:contextualSpacing/>
        <w:jc w:val="both"/>
      </w:pPr>
      <w:r w:rsidRPr="00F67979">
        <w:t>Составление бизнес-плана малого дела (кофейня, ремонт техники, онлайн-школа, фермерское хозяйство).</w:t>
      </w:r>
    </w:p>
    <w:p w14:paraId="6A6907C7" w14:textId="504A9B59" w:rsidR="00F67979" w:rsidRPr="00F67979" w:rsidRDefault="00F67979" w:rsidP="00E20D25">
      <w:pPr>
        <w:numPr>
          <w:ilvl w:val="0"/>
          <w:numId w:val="5"/>
        </w:numPr>
        <w:spacing w:after="0"/>
        <w:contextualSpacing/>
        <w:jc w:val="both"/>
      </w:pPr>
      <w:r w:rsidRPr="00F67979">
        <w:t>Публичная защита с ответом на вопрос:</w:t>
      </w:r>
      <w:r w:rsidR="00E20D25">
        <w:t xml:space="preserve"> </w:t>
      </w:r>
      <w:r w:rsidRPr="00F67979">
        <w:rPr>
          <w:i/>
          <w:iCs/>
        </w:rPr>
        <w:t>Как ваш бизнес укрепляет экономику и привлекательность региона?</w:t>
      </w:r>
    </w:p>
    <w:p w14:paraId="2084F076" w14:textId="57F88A5A" w:rsidR="00F67979" w:rsidRPr="00F67979" w:rsidRDefault="00F67979" w:rsidP="00E20D25">
      <w:pPr>
        <w:spacing w:after="0"/>
        <w:ind w:firstLine="709"/>
        <w:contextualSpacing/>
        <w:jc w:val="both"/>
      </w:pPr>
      <w:r w:rsidRPr="00F67979">
        <w:rPr>
          <w:b/>
          <w:bCs/>
        </w:rPr>
        <w:t>Эффект:</w:t>
      </w:r>
      <w:r w:rsidRPr="00F67979">
        <w:br/>
        <w:t xml:space="preserve">Ученик перестает воспринимать малую родину как «место, откуда надо уехать», и </w:t>
      </w:r>
      <w:r w:rsidRPr="00F67979">
        <w:lastRenderedPageBreak/>
        <w:t>начинает видеть в ней площадку для самореализации. Это и есть практический патриотизм.</w:t>
      </w:r>
    </w:p>
    <w:p w14:paraId="01DDBD3D" w14:textId="74E08A84" w:rsidR="00E20D25" w:rsidRPr="00E20D25" w:rsidRDefault="00F67979" w:rsidP="00E20D25">
      <w:pPr>
        <w:spacing w:after="0"/>
        <w:ind w:firstLine="709"/>
        <w:contextualSpacing/>
        <w:jc w:val="both"/>
        <w:rPr>
          <w:b/>
          <w:bCs/>
        </w:rPr>
      </w:pPr>
      <w:r w:rsidRPr="00F67979">
        <w:rPr>
          <w:b/>
          <w:bCs/>
        </w:rPr>
        <w:t>Рекомендации по избежанию типичных ошибок</w:t>
      </w:r>
    </w:p>
    <w:tbl>
      <w:tblPr>
        <w:tblStyle w:val="ac"/>
        <w:tblW w:w="10456" w:type="dxa"/>
        <w:tblLook w:val="04A0" w:firstRow="1" w:lastRow="0" w:firstColumn="1" w:lastColumn="0" w:noHBand="0" w:noVBand="1"/>
      </w:tblPr>
      <w:tblGrid>
        <w:gridCol w:w="2830"/>
        <w:gridCol w:w="3119"/>
        <w:gridCol w:w="4507"/>
      </w:tblGrid>
      <w:tr w:rsidR="00E20D25" w14:paraId="05570F03" w14:textId="77777777" w:rsidTr="00E20D25">
        <w:tc>
          <w:tcPr>
            <w:tcW w:w="2830" w:type="dxa"/>
            <w:vAlign w:val="center"/>
          </w:tcPr>
          <w:p w14:paraId="29E4B492" w14:textId="00775E12" w:rsidR="00E20D25" w:rsidRDefault="00E20D25" w:rsidP="00E20D25">
            <w:pPr>
              <w:contextualSpacing/>
              <w:jc w:val="both"/>
              <w:rPr>
                <w:b/>
                <w:bCs/>
                <w:lang w:val="en-US"/>
              </w:rPr>
            </w:pPr>
            <w:r w:rsidRPr="00F67979">
              <w:t>Ошибка</w:t>
            </w:r>
          </w:p>
        </w:tc>
        <w:tc>
          <w:tcPr>
            <w:tcW w:w="3119" w:type="dxa"/>
            <w:vAlign w:val="center"/>
          </w:tcPr>
          <w:p w14:paraId="45F008A0" w14:textId="7E608FD6" w:rsidR="00E20D25" w:rsidRDefault="00E20D25" w:rsidP="00E20D25">
            <w:pPr>
              <w:contextualSpacing/>
              <w:jc w:val="both"/>
              <w:rPr>
                <w:b/>
                <w:bCs/>
                <w:lang w:val="en-US"/>
              </w:rPr>
            </w:pPr>
            <w:r w:rsidRPr="00F67979">
              <w:t>Последствие</w:t>
            </w:r>
          </w:p>
        </w:tc>
        <w:tc>
          <w:tcPr>
            <w:tcW w:w="4507" w:type="dxa"/>
            <w:vAlign w:val="center"/>
          </w:tcPr>
          <w:p w14:paraId="2487B5D2" w14:textId="597AF786" w:rsidR="00E20D25" w:rsidRDefault="00E20D25" w:rsidP="00E20D25">
            <w:pPr>
              <w:contextualSpacing/>
              <w:jc w:val="both"/>
              <w:rPr>
                <w:b/>
                <w:bCs/>
                <w:lang w:val="en-US"/>
              </w:rPr>
            </w:pPr>
            <w:r w:rsidRPr="00F67979">
              <w:t>Решение от автора</w:t>
            </w:r>
          </w:p>
        </w:tc>
      </w:tr>
      <w:tr w:rsidR="00E20D25" w:rsidRPr="00E20D25" w14:paraId="2534AE16" w14:textId="77777777" w:rsidTr="00E20D25">
        <w:tc>
          <w:tcPr>
            <w:tcW w:w="2830" w:type="dxa"/>
          </w:tcPr>
          <w:p w14:paraId="77E791C5" w14:textId="57DA77C8" w:rsidR="00E20D25" w:rsidRPr="00E20D25" w:rsidRDefault="00E20D25" w:rsidP="00E20D25">
            <w:pPr>
              <w:contextualSpacing/>
              <w:rPr>
                <w:b/>
                <w:bCs/>
              </w:rPr>
            </w:pPr>
            <w:r w:rsidRPr="00F67979">
              <w:t>Пафос без цифр</w:t>
            </w:r>
          </w:p>
        </w:tc>
        <w:tc>
          <w:tcPr>
            <w:tcW w:w="3119" w:type="dxa"/>
          </w:tcPr>
          <w:p w14:paraId="09D02ECD" w14:textId="1E844395" w:rsidR="00E20D25" w:rsidRPr="00E20D25" w:rsidRDefault="00E20D25" w:rsidP="00E20D25">
            <w:pPr>
              <w:contextualSpacing/>
              <w:jc w:val="both"/>
              <w:rPr>
                <w:b/>
                <w:bCs/>
              </w:rPr>
            </w:pPr>
            <w:r w:rsidRPr="00F67979">
              <w:t>Отторжение, скепсис</w:t>
            </w:r>
          </w:p>
        </w:tc>
        <w:tc>
          <w:tcPr>
            <w:tcW w:w="4507" w:type="dxa"/>
          </w:tcPr>
          <w:p w14:paraId="12A0283F" w14:textId="496AB4BD" w:rsidR="00E20D25" w:rsidRPr="00E20D25" w:rsidRDefault="00E20D25" w:rsidP="00E20D25">
            <w:pPr>
              <w:contextualSpacing/>
              <w:jc w:val="both"/>
              <w:rPr>
                <w:b/>
                <w:bCs/>
              </w:rPr>
            </w:pPr>
            <w:r w:rsidRPr="00F67979">
              <w:t>Каждый тезис подкреплять расчетом (инфляция, бюджет, ставка)</w:t>
            </w:r>
          </w:p>
        </w:tc>
      </w:tr>
      <w:tr w:rsidR="00E20D25" w:rsidRPr="00E20D25" w14:paraId="3C41CB1C" w14:textId="77777777" w:rsidTr="00E20D25">
        <w:tc>
          <w:tcPr>
            <w:tcW w:w="2830" w:type="dxa"/>
          </w:tcPr>
          <w:p w14:paraId="71075A7B" w14:textId="52D1CA0B" w:rsidR="00E20D25" w:rsidRPr="00E20D25" w:rsidRDefault="00E20D25" w:rsidP="00E20D25">
            <w:pPr>
              <w:contextualSpacing/>
              <w:rPr>
                <w:b/>
                <w:bCs/>
              </w:rPr>
            </w:pPr>
            <w:r w:rsidRPr="00F67979">
              <w:t>Игнорирование боли (инфляции, бедности)</w:t>
            </w:r>
          </w:p>
        </w:tc>
        <w:tc>
          <w:tcPr>
            <w:tcW w:w="3119" w:type="dxa"/>
          </w:tcPr>
          <w:p w14:paraId="42270E61" w14:textId="5BEC4565" w:rsidR="00E20D25" w:rsidRPr="00E20D25" w:rsidRDefault="00E20D25" w:rsidP="00E20D25">
            <w:pPr>
              <w:contextualSpacing/>
              <w:jc w:val="both"/>
              <w:rPr>
                <w:b/>
                <w:bCs/>
              </w:rPr>
            </w:pPr>
            <w:r w:rsidRPr="00F67979">
              <w:t>Потеря доверия к учителю</w:t>
            </w:r>
          </w:p>
        </w:tc>
        <w:tc>
          <w:tcPr>
            <w:tcW w:w="4507" w:type="dxa"/>
          </w:tcPr>
          <w:p w14:paraId="6F5F7614" w14:textId="137AA340" w:rsidR="00E20D25" w:rsidRPr="00E20D25" w:rsidRDefault="00E20D25" w:rsidP="00E20D25">
            <w:pPr>
              <w:contextualSpacing/>
              <w:jc w:val="both"/>
              <w:rPr>
                <w:b/>
                <w:bCs/>
              </w:rPr>
            </w:pPr>
            <w:r w:rsidRPr="00F67979">
              <w:t>Признавать проблемы: «Да, это трудно. Как действовать рационально?»</w:t>
            </w:r>
          </w:p>
        </w:tc>
      </w:tr>
      <w:tr w:rsidR="00E20D25" w:rsidRPr="00E20D25" w14:paraId="2BDFE8AB" w14:textId="77777777" w:rsidTr="00E20D25">
        <w:tc>
          <w:tcPr>
            <w:tcW w:w="2830" w:type="dxa"/>
          </w:tcPr>
          <w:p w14:paraId="4319D61A" w14:textId="73CE0571" w:rsidR="00E20D25" w:rsidRPr="00E20D25" w:rsidRDefault="00E20D25" w:rsidP="00E20D25">
            <w:pPr>
              <w:contextualSpacing/>
              <w:rPr>
                <w:b/>
                <w:bCs/>
              </w:rPr>
            </w:pPr>
            <w:r w:rsidRPr="00F67979">
              <w:t>Тотальный запрет на критику</w:t>
            </w:r>
          </w:p>
        </w:tc>
        <w:tc>
          <w:tcPr>
            <w:tcW w:w="3119" w:type="dxa"/>
          </w:tcPr>
          <w:p w14:paraId="5137709F" w14:textId="6D6645C8" w:rsidR="00E20D25" w:rsidRPr="00E20D25" w:rsidRDefault="00E20D25" w:rsidP="00E20D25">
            <w:pPr>
              <w:contextualSpacing/>
              <w:jc w:val="both"/>
              <w:rPr>
                <w:b/>
                <w:bCs/>
              </w:rPr>
            </w:pPr>
            <w:r w:rsidRPr="00F67979">
              <w:t>Формирование цинизма</w:t>
            </w:r>
          </w:p>
        </w:tc>
        <w:tc>
          <w:tcPr>
            <w:tcW w:w="4507" w:type="dxa"/>
          </w:tcPr>
          <w:p w14:paraId="56E8610C" w14:textId="43A6544A" w:rsidR="00E20D25" w:rsidRPr="00E20D25" w:rsidRDefault="00E20D25" w:rsidP="00E20D25">
            <w:pPr>
              <w:contextualSpacing/>
              <w:jc w:val="both"/>
              <w:rPr>
                <w:b/>
                <w:bCs/>
              </w:rPr>
            </w:pPr>
            <w:r w:rsidRPr="00F67979">
              <w:t>Разрешать анализ ошибок прошлого (дефолт 1998, деноминации)</w:t>
            </w:r>
          </w:p>
        </w:tc>
      </w:tr>
    </w:tbl>
    <w:p w14:paraId="1EDCA877" w14:textId="4AE9B96B" w:rsidR="00F67979" w:rsidRPr="00F67979" w:rsidRDefault="00F67979" w:rsidP="00E20D25">
      <w:pPr>
        <w:spacing w:after="0"/>
        <w:ind w:firstLine="708"/>
        <w:contextualSpacing/>
      </w:pPr>
      <w:r w:rsidRPr="00F67979">
        <w:rPr>
          <w:b/>
          <w:bCs/>
        </w:rPr>
        <w:t>Золотое правило:</w:t>
      </w:r>
      <w:r w:rsidRPr="00F67979">
        <w:br/>
        <w:t>На уроках в 10</w:t>
      </w:r>
      <w:r w:rsidR="00E20D25">
        <w:t>-</w:t>
      </w:r>
      <w:r w:rsidRPr="00F67979">
        <w:t>11 классах патриотизм должен звучать не в сослагательном наклонении («надо любить»), а в изъявительном («это выгодно и правильно с точки зрения долгосрочной стратегии»).</w:t>
      </w:r>
    </w:p>
    <w:p w14:paraId="12379DD2" w14:textId="77777777" w:rsidR="00F67979" w:rsidRPr="00F67979" w:rsidRDefault="00F67979" w:rsidP="00E20D25">
      <w:pPr>
        <w:spacing w:after="0"/>
        <w:ind w:firstLine="709"/>
        <w:contextualSpacing/>
        <w:jc w:val="both"/>
        <w:rPr>
          <w:b/>
          <w:bCs/>
        </w:rPr>
      </w:pPr>
      <w:r w:rsidRPr="00F67979">
        <w:rPr>
          <w:b/>
          <w:bCs/>
        </w:rPr>
        <w:t>Диагностика результатов</w:t>
      </w:r>
    </w:p>
    <w:p w14:paraId="7AAE4ACA" w14:textId="77777777" w:rsidR="00F67979" w:rsidRPr="00F67979" w:rsidRDefault="00F67979" w:rsidP="00E20D25">
      <w:pPr>
        <w:spacing w:after="0"/>
        <w:ind w:firstLine="709"/>
        <w:contextualSpacing/>
        <w:jc w:val="both"/>
      </w:pPr>
      <w:r w:rsidRPr="00F67979">
        <w:rPr>
          <w:b/>
          <w:bCs/>
        </w:rPr>
        <w:t>Предметные:</w:t>
      </w:r>
    </w:p>
    <w:p w14:paraId="0B782EDB" w14:textId="77777777" w:rsidR="00F67979" w:rsidRPr="00F67979" w:rsidRDefault="00F67979" w:rsidP="00E20D25">
      <w:pPr>
        <w:numPr>
          <w:ilvl w:val="0"/>
          <w:numId w:val="6"/>
        </w:numPr>
        <w:spacing w:after="0"/>
        <w:contextualSpacing/>
        <w:jc w:val="both"/>
      </w:pPr>
      <w:r w:rsidRPr="00F67979">
        <w:t>Решение задач на расчет реального/номинального дохода.</w:t>
      </w:r>
    </w:p>
    <w:p w14:paraId="1CAA4A9F" w14:textId="77777777" w:rsidR="00F67979" w:rsidRPr="00F67979" w:rsidRDefault="00F67979" w:rsidP="00E20D25">
      <w:pPr>
        <w:numPr>
          <w:ilvl w:val="0"/>
          <w:numId w:val="6"/>
        </w:numPr>
        <w:spacing w:after="0"/>
        <w:contextualSpacing/>
        <w:jc w:val="both"/>
      </w:pPr>
      <w:r w:rsidRPr="00F67979">
        <w:t>Анализ статей бюджета РФ (расходы на оборону, социалку, инфраструктуру).</w:t>
      </w:r>
    </w:p>
    <w:p w14:paraId="4BFD7F0B" w14:textId="77777777" w:rsidR="00F67979" w:rsidRPr="00F67979" w:rsidRDefault="00F67979" w:rsidP="00E20D25">
      <w:pPr>
        <w:spacing w:after="0"/>
        <w:ind w:firstLine="709"/>
        <w:contextualSpacing/>
        <w:jc w:val="both"/>
      </w:pPr>
      <w:r w:rsidRPr="00F67979">
        <w:rPr>
          <w:b/>
          <w:bCs/>
        </w:rPr>
        <w:t>Метапредметные:</w:t>
      </w:r>
    </w:p>
    <w:p w14:paraId="56FF9532" w14:textId="77777777" w:rsidR="00F67979" w:rsidRPr="00F67979" w:rsidRDefault="00F67979" w:rsidP="00E20D25">
      <w:pPr>
        <w:numPr>
          <w:ilvl w:val="0"/>
          <w:numId w:val="7"/>
        </w:numPr>
        <w:spacing w:after="0"/>
        <w:contextualSpacing/>
        <w:jc w:val="both"/>
      </w:pPr>
      <w:r w:rsidRPr="00F67979">
        <w:t>Умение работать с противоречивой экономической информацией.</w:t>
      </w:r>
    </w:p>
    <w:p w14:paraId="260B94F4" w14:textId="77777777" w:rsidR="00F67979" w:rsidRPr="00F67979" w:rsidRDefault="00F67979" w:rsidP="00E20D25">
      <w:pPr>
        <w:numPr>
          <w:ilvl w:val="0"/>
          <w:numId w:val="7"/>
        </w:numPr>
        <w:spacing w:after="0"/>
        <w:contextualSpacing/>
        <w:jc w:val="both"/>
      </w:pPr>
      <w:r w:rsidRPr="00F67979">
        <w:t>Аргументация выбора: личная выгода vs коллективная польза.</w:t>
      </w:r>
    </w:p>
    <w:p w14:paraId="255E1CCC" w14:textId="77777777" w:rsidR="00F67979" w:rsidRPr="00F67979" w:rsidRDefault="00F67979" w:rsidP="00E20D25">
      <w:pPr>
        <w:spacing w:after="0"/>
        <w:ind w:firstLine="709"/>
        <w:contextualSpacing/>
        <w:jc w:val="both"/>
      </w:pPr>
      <w:r w:rsidRPr="00F67979">
        <w:rPr>
          <w:b/>
          <w:bCs/>
        </w:rPr>
        <w:t>Личностные (диагностируется через эссе или рефлексию):</w:t>
      </w:r>
    </w:p>
    <w:p w14:paraId="268394E1" w14:textId="77777777" w:rsidR="00F67979" w:rsidRPr="00F67979" w:rsidRDefault="00F67979" w:rsidP="00E20D25">
      <w:pPr>
        <w:numPr>
          <w:ilvl w:val="0"/>
          <w:numId w:val="8"/>
        </w:numPr>
        <w:spacing w:after="0"/>
        <w:contextualSpacing/>
        <w:jc w:val="both"/>
      </w:pPr>
      <w:r w:rsidRPr="00F67979">
        <w:rPr>
          <w:i/>
          <w:iCs/>
        </w:rPr>
        <w:t>«В каком случае ты готов заплатить больше налогов?»</w:t>
      </w:r>
    </w:p>
    <w:p w14:paraId="2E5B4C27" w14:textId="5F31B5E0" w:rsidR="00F67979" w:rsidRPr="00E20D25" w:rsidRDefault="00F67979" w:rsidP="00E20D25">
      <w:pPr>
        <w:numPr>
          <w:ilvl w:val="0"/>
          <w:numId w:val="8"/>
        </w:numPr>
        <w:spacing w:after="0"/>
        <w:contextualSpacing/>
        <w:jc w:val="both"/>
      </w:pPr>
      <w:r w:rsidRPr="00F67979">
        <w:rPr>
          <w:i/>
          <w:iCs/>
        </w:rPr>
        <w:t>«Считаешь ли ты себя финансово ответственным гражданином? Почему?»</w:t>
      </w:r>
    </w:p>
    <w:p w14:paraId="7F853307" w14:textId="77777777" w:rsidR="00F67979" w:rsidRPr="00F67979" w:rsidRDefault="00F67979" w:rsidP="00E20D25">
      <w:pPr>
        <w:spacing w:after="0"/>
        <w:ind w:firstLine="709"/>
        <w:contextualSpacing/>
        <w:jc w:val="both"/>
        <w:rPr>
          <w:b/>
          <w:bCs/>
        </w:rPr>
      </w:pPr>
      <w:r w:rsidRPr="00F67979">
        <w:rPr>
          <w:b/>
          <w:bCs/>
        </w:rPr>
        <w:t>Вместо заключения: манифест учителя</w:t>
      </w:r>
    </w:p>
    <w:p w14:paraId="0A8F5DF5" w14:textId="204C8206" w:rsidR="00F67979" w:rsidRPr="00F67979" w:rsidRDefault="00F67979" w:rsidP="00E20D25">
      <w:pPr>
        <w:spacing w:after="0"/>
        <w:ind w:firstLine="709"/>
        <w:contextualSpacing/>
      </w:pPr>
      <w:r w:rsidRPr="00F67979">
        <w:t>Мы не готовим экономистов и не агитируем за партии.</w:t>
      </w:r>
      <w:r w:rsidRPr="00F67979">
        <w:br/>
        <w:t>Мы формируем человека, который способен соединить личный кошелек и общественный договор.</w:t>
      </w:r>
      <w:r w:rsidRPr="00F67979">
        <w:br/>
        <w:t xml:space="preserve">Патриотизм XXI века </w:t>
      </w:r>
      <w:r>
        <w:t>-</w:t>
      </w:r>
      <w:r w:rsidRPr="00F67979">
        <w:t xml:space="preserve"> это не лозунги, а навигация. Умение не растеряться при инфляции, не поддаться на финансовую пирамиду, вложить деньги в свой регион, а не убежать в столицу.</w:t>
      </w:r>
      <w:r w:rsidRPr="00F67979">
        <w:br/>
        <w:t xml:space="preserve">И этому можно </w:t>
      </w:r>
      <w:r w:rsidR="00E20D25">
        <w:t>-</w:t>
      </w:r>
      <w:r w:rsidRPr="00F67979">
        <w:t xml:space="preserve"> и нужно </w:t>
      </w:r>
      <w:r w:rsidR="00E20D25">
        <w:t>-</w:t>
      </w:r>
      <w:r w:rsidRPr="00F67979">
        <w:t xml:space="preserve"> учить на истории и обществознании.</w:t>
      </w:r>
    </w:p>
    <w:p w14:paraId="39144863" w14:textId="143C6A6E" w:rsidR="00F67979" w:rsidRPr="00F67979" w:rsidRDefault="00F67979" w:rsidP="00E20D25">
      <w:pPr>
        <w:spacing w:after="0"/>
        <w:ind w:firstLine="709"/>
        <w:contextualSpacing/>
        <w:jc w:val="both"/>
        <w:rPr>
          <w:b/>
          <w:bCs/>
        </w:rPr>
      </w:pPr>
      <w:r>
        <w:rPr>
          <w:b/>
          <w:bCs/>
        </w:rPr>
        <w:t>Использованная л</w:t>
      </w:r>
      <w:r w:rsidRPr="00F67979">
        <w:rPr>
          <w:b/>
          <w:bCs/>
        </w:rPr>
        <w:t xml:space="preserve">итература </w:t>
      </w:r>
    </w:p>
    <w:p w14:paraId="5A29C346" w14:textId="198F05F4" w:rsidR="00F67979" w:rsidRPr="00F67979" w:rsidRDefault="00E20D25" w:rsidP="00E20D25">
      <w:pPr>
        <w:spacing w:after="0"/>
        <w:jc w:val="both"/>
      </w:pPr>
      <w:r w:rsidRPr="00E20D25">
        <w:t>1</w:t>
      </w:r>
      <w:r>
        <w:t>.</w:t>
      </w:r>
      <w:r w:rsidR="00F67979" w:rsidRPr="00F67979">
        <w:t>Журавлева О.Н. «Финансовая грамотность на уроках истории: межпредметный подход» // Преподавание истории в школе. 2023. №4.</w:t>
      </w:r>
    </w:p>
    <w:p w14:paraId="0F352EF2" w14:textId="25D120FA" w:rsidR="00F67979" w:rsidRPr="00F67979" w:rsidRDefault="00E20D25" w:rsidP="00E20D25">
      <w:pPr>
        <w:spacing w:after="0"/>
        <w:jc w:val="both"/>
      </w:pPr>
      <w:r>
        <w:t>2.</w:t>
      </w:r>
      <w:r w:rsidR="00F67979" w:rsidRPr="00F67979">
        <w:t>Концепция преподавания обществознания в РФ (проект 2023 г.): раздел «Экономическая грамотность и гражданственность».</w:t>
      </w:r>
    </w:p>
    <w:p w14:paraId="1D6B3C9C" w14:textId="66AE8C19" w:rsidR="00F12C76" w:rsidRPr="00E20D25" w:rsidRDefault="00E20D25" w:rsidP="00E20D25">
      <w:pPr>
        <w:spacing w:after="0"/>
        <w:jc w:val="both"/>
        <w:rPr>
          <w:lang w:val="en-US"/>
        </w:rPr>
      </w:pPr>
      <w:r>
        <w:t>3.</w:t>
      </w:r>
      <w:r w:rsidR="00F67979" w:rsidRPr="00F67979">
        <w:t>Азбука финансовой грамотности / под ред. А.Г. Асмолова (раздел «Налоги и гражданская идентичность»).</w:t>
      </w:r>
    </w:p>
    <w:sectPr w:rsidR="00F12C76" w:rsidRPr="00E20D25" w:rsidSect="00F67979">
      <w:pgSz w:w="11906" w:h="16838" w:code="9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2768"/>
    <w:multiLevelType w:val="multilevel"/>
    <w:tmpl w:val="D0249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0B11C6"/>
    <w:multiLevelType w:val="hybridMultilevel"/>
    <w:tmpl w:val="080ADE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5EC0652"/>
    <w:multiLevelType w:val="multilevel"/>
    <w:tmpl w:val="44BC5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BE487E"/>
    <w:multiLevelType w:val="multilevel"/>
    <w:tmpl w:val="9B92C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10785A"/>
    <w:multiLevelType w:val="multilevel"/>
    <w:tmpl w:val="A9EA2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47838C3"/>
    <w:multiLevelType w:val="multilevel"/>
    <w:tmpl w:val="B0645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583BE3"/>
    <w:multiLevelType w:val="multilevel"/>
    <w:tmpl w:val="5DB8C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175AED"/>
    <w:multiLevelType w:val="multilevel"/>
    <w:tmpl w:val="F8AEE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350AD1"/>
    <w:multiLevelType w:val="multilevel"/>
    <w:tmpl w:val="6A6A0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386A5B"/>
    <w:multiLevelType w:val="multilevel"/>
    <w:tmpl w:val="0B0AC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7755463">
    <w:abstractNumId w:val="8"/>
  </w:num>
  <w:num w:numId="2" w16cid:durableId="1698773776">
    <w:abstractNumId w:val="7"/>
  </w:num>
  <w:num w:numId="3" w16cid:durableId="479271909">
    <w:abstractNumId w:val="2"/>
  </w:num>
  <w:num w:numId="4" w16cid:durableId="1024286710">
    <w:abstractNumId w:val="5"/>
  </w:num>
  <w:num w:numId="5" w16cid:durableId="1813670172">
    <w:abstractNumId w:val="3"/>
  </w:num>
  <w:num w:numId="6" w16cid:durableId="2052610229">
    <w:abstractNumId w:val="6"/>
  </w:num>
  <w:num w:numId="7" w16cid:durableId="1249119028">
    <w:abstractNumId w:val="9"/>
  </w:num>
  <w:num w:numId="8" w16cid:durableId="1696345271">
    <w:abstractNumId w:val="0"/>
  </w:num>
  <w:num w:numId="9" w16cid:durableId="1085878328">
    <w:abstractNumId w:val="4"/>
  </w:num>
  <w:num w:numId="10" w16cid:durableId="14791801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CB4"/>
    <w:rsid w:val="00005CB4"/>
    <w:rsid w:val="00244922"/>
    <w:rsid w:val="006C0B77"/>
    <w:rsid w:val="008242FF"/>
    <w:rsid w:val="00870751"/>
    <w:rsid w:val="0087362E"/>
    <w:rsid w:val="00922C48"/>
    <w:rsid w:val="00A254F9"/>
    <w:rsid w:val="00B915B7"/>
    <w:rsid w:val="00C416EF"/>
    <w:rsid w:val="00CD2D4D"/>
    <w:rsid w:val="00E20D25"/>
    <w:rsid w:val="00EA59DF"/>
    <w:rsid w:val="00EE4070"/>
    <w:rsid w:val="00F12C76"/>
    <w:rsid w:val="00F6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90F91"/>
  <w15:chartTrackingRefBased/>
  <w15:docId w15:val="{85B16B3F-E7E4-4A74-B428-A92F610CA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05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5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5CB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5CB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5CB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5CB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5CB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5CB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5CB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5CB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05CB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05CB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05CB4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05CB4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005CB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05CB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005CB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005CB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005C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05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5CB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05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05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05CB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005CB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05CB4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05CB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05CB4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005CB4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39"/>
    <w:rsid w:val="00C41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1027</Words>
  <Characters>5858</Characters>
  <Application>Microsoft Office Word</Application>
  <DocSecurity>0</DocSecurity>
  <Lines>48</Lines>
  <Paragraphs>13</Paragraphs>
  <ScaleCrop>false</ScaleCrop>
  <Company/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2026-05-16T03:50:00Z</dcterms:created>
  <dcterms:modified xsi:type="dcterms:W3CDTF">2026-05-16T13:34:00Z</dcterms:modified>
</cp:coreProperties>
</file>