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110" w:rsidRPr="000B4110" w:rsidRDefault="000B4110" w:rsidP="000B4110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B4110">
        <w:rPr>
          <w:rFonts w:ascii="Times New Roman" w:hAnsi="Times New Roman" w:cs="Times New Roman"/>
          <w:b/>
          <w:sz w:val="28"/>
          <w:szCs w:val="28"/>
          <w:lang w:eastAsia="ru-RU"/>
        </w:rPr>
        <w:t>Интеграция волонтёрских практик «Волонтёров-медиков» и Российского Красного Креста в воспитательный процесс образовательных организаций на базе Ставропольского базового медицинского колледжа</w:t>
      </w:r>
    </w:p>
    <w:p w:rsidR="000B4110" w:rsidRPr="000B4110" w:rsidRDefault="000B4110" w:rsidP="000B4110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B4110">
        <w:rPr>
          <w:rFonts w:ascii="Times New Roman" w:hAnsi="Times New Roman" w:cs="Times New Roman"/>
          <w:sz w:val="28"/>
          <w:szCs w:val="28"/>
          <w:lang w:eastAsia="ru-RU"/>
        </w:rPr>
        <w:t>Аннотация</w:t>
      </w:r>
    </w:p>
    <w:p w:rsidR="000B4110" w:rsidRPr="000B4110" w:rsidRDefault="000B4110" w:rsidP="000B4110">
      <w:pPr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B4110">
        <w:rPr>
          <w:rFonts w:ascii="Times New Roman" w:hAnsi="Times New Roman" w:cs="Times New Roman"/>
          <w:sz w:val="28"/>
          <w:szCs w:val="28"/>
          <w:lang w:eastAsia="ru-RU"/>
        </w:rPr>
        <w:t>В статье рассматривается опыт интеграции волонтёрских практик движения «Волонтёры-медики» и Ставропольского  РО Российского Красного Креста в воспитательный процесс Ставропольского базового медицинского колледжа. Описаны направления совместной деятельности, способствующие формированию профессиональных и личностных компетенций студентов, развитию гражданской ответственности и социальной активности. Приведены примеры реализованных проектов и даны практические рекомендации по внедрению подобных инициатив в образовательных организациях.</w:t>
      </w:r>
    </w:p>
    <w:p w:rsidR="000B4110" w:rsidRPr="000B4110" w:rsidRDefault="000B4110" w:rsidP="000B4110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B4110">
        <w:rPr>
          <w:rFonts w:ascii="Times New Roman" w:hAnsi="Times New Roman" w:cs="Times New Roman"/>
          <w:sz w:val="28"/>
          <w:szCs w:val="28"/>
          <w:lang w:eastAsia="ru-RU"/>
        </w:rPr>
        <w:t>Ключевые слова</w:t>
      </w:r>
    </w:p>
    <w:p w:rsidR="000B4110" w:rsidRPr="000B4110" w:rsidRDefault="000B4110" w:rsidP="000B4110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0B4110">
        <w:rPr>
          <w:rFonts w:ascii="Times New Roman" w:hAnsi="Times New Roman" w:cs="Times New Roman"/>
          <w:iCs/>
          <w:sz w:val="28"/>
          <w:szCs w:val="28"/>
          <w:lang w:eastAsia="ru-RU"/>
        </w:rPr>
        <w:t>волонтёрство</w:t>
      </w:r>
      <w:proofErr w:type="spellEnd"/>
      <w:r w:rsidRPr="000B4110">
        <w:rPr>
          <w:rFonts w:ascii="Times New Roman" w:hAnsi="Times New Roman" w:cs="Times New Roman"/>
          <w:iCs/>
          <w:sz w:val="28"/>
          <w:szCs w:val="28"/>
          <w:lang w:eastAsia="ru-RU"/>
        </w:rPr>
        <w:t>, волонтёры-медики, Российский Красный Крест, воспитательный процесс, интеграция, Ставропольский базовый медицинский колледж, профессиональное образование, социальная ответственность, студенческое самоуправление.</w:t>
      </w:r>
    </w:p>
    <w:p w:rsidR="000B4110" w:rsidRPr="000B4110" w:rsidRDefault="000B4110" w:rsidP="000B4110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B4110">
        <w:rPr>
          <w:rFonts w:ascii="Times New Roman" w:hAnsi="Times New Roman" w:cs="Times New Roman"/>
          <w:sz w:val="28"/>
          <w:szCs w:val="28"/>
          <w:lang w:eastAsia="ru-RU"/>
        </w:rPr>
        <w:t>Актуальность темы</w:t>
      </w:r>
    </w:p>
    <w:p w:rsidR="000B4110" w:rsidRPr="000B4110" w:rsidRDefault="000B4110" w:rsidP="000B4110">
      <w:pPr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B4110">
        <w:rPr>
          <w:rFonts w:ascii="Times New Roman" w:hAnsi="Times New Roman" w:cs="Times New Roman"/>
          <w:sz w:val="28"/>
          <w:szCs w:val="28"/>
          <w:lang w:eastAsia="ru-RU"/>
        </w:rPr>
        <w:t xml:space="preserve">В современных условиях модернизации системы среднего профессионального образования возрастает роль воспитательной составляющей. Формирование у будущих медицинских работников не только профессиональных навыков, но и высоких нравственных качеств, </w:t>
      </w:r>
      <w:proofErr w:type="spellStart"/>
      <w:r w:rsidRPr="000B4110">
        <w:rPr>
          <w:rFonts w:ascii="Times New Roman" w:hAnsi="Times New Roman" w:cs="Times New Roman"/>
          <w:sz w:val="28"/>
          <w:szCs w:val="28"/>
          <w:lang w:eastAsia="ru-RU"/>
        </w:rPr>
        <w:t>эмпатии</w:t>
      </w:r>
      <w:proofErr w:type="spellEnd"/>
      <w:proofErr w:type="gramStart"/>
      <w:r w:rsidRPr="000B411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B4110">
        <w:rPr>
          <w:rStyle w:val="sc-itonen"/>
          <w:rFonts w:ascii="Times New Roman" w:hAnsi="Times New Roman" w:cs="Times New Roman"/>
          <w:spacing w:val="-7"/>
          <w:sz w:val="28"/>
          <w:szCs w:val="28"/>
          <w:bdr w:val="none" w:sz="0" w:space="0" w:color="auto" w:frame="1"/>
        </w:rPr>
        <w:t>,</w:t>
      </w:r>
      <w:proofErr w:type="gramEnd"/>
      <w:r w:rsidRPr="000B4110">
        <w:rPr>
          <w:rStyle w:val="sc-itonen"/>
          <w:rFonts w:ascii="Times New Roman" w:hAnsi="Times New Roman" w:cs="Times New Roman"/>
          <w:spacing w:val="-7"/>
          <w:sz w:val="28"/>
          <w:szCs w:val="28"/>
          <w:bdr w:val="none" w:sz="0" w:space="0" w:color="auto" w:frame="1"/>
        </w:rPr>
        <w:t xml:space="preserve"> формированию у них гражданской позиции, нравственных ценностей и социальной ответственности  </w:t>
      </w:r>
      <w:r w:rsidRPr="000B4110">
        <w:rPr>
          <w:rFonts w:ascii="Times New Roman" w:hAnsi="Times New Roman" w:cs="Times New Roman"/>
          <w:sz w:val="28"/>
          <w:szCs w:val="28"/>
          <w:lang w:eastAsia="ru-RU"/>
        </w:rPr>
        <w:t>, а также  готовности к оказанию помощи является приоритетной задачей. Волонтёрская деятельность выступает эффективным инструментом социализации молодёжи и практико-ориентированного обучения. Интеграция ресурсов и опыта таких крупных движений, как «Волонтёры-медики» и Российский Красный Крест, позволило создать в образовательной организации уникальную среду для всестороннего развития личности студента, что определяло  высокую актуальность данного исследования.</w:t>
      </w:r>
    </w:p>
    <w:p w:rsidR="000B4110" w:rsidRPr="000B4110" w:rsidRDefault="000B4110" w:rsidP="000B41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4110">
        <w:rPr>
          <w:rStyle w:val="sc-itonen"/>
          <w:rFonts w:ascii="Times New Roman" w:hAnsi="Times New Roman" w:cs="Times New Roman"/>
          <w:spacing w:val="-7"/>
          <w:sz w:val="28"/>
          <w:szCs w:val="28"/>
          <w:bdr w:val="none" w:sz="0" w:space="0" w:color="auto" w:frame="1"/>
        </w:rPr>
        <w:t>В Ставропольском базовом медицинском колледже эта задача успешно решалась через интеграцию волонтёрских практик движения «Волонтёры-</w:t>
      </w:r>
      <w:r w:rsidRPr="000B4110">
        <w:rPr>
          <w:rStyle w:val="sc-itonen"/>
          <w:rFonts w:ascii="Times New Roman" w:hAnsi="Times New Roman" w:cs="Times New Roman"/>
          <w:spacing w:val="-7"/>
          <w:sz w:val="28"/>
          <w:szCs w:val="28"/>
          <w:bdr w:val="none" w:sz="0" w:space="0" w:color="auto" w:frame="1"/>
        </w:rPr>
        <w:lastRenderedPageBreak/>
        <w:t>медики» и Ставропольского Регионального Отделения  Российского Красного Креста в воспитательный процесс.</w:t>
      </w:r>
    </w:p>
    <w:p w:rsidR="000B4110" w:rsidRPr="000B4110" w:rsidRDefault="000B4110" w:rsidP="000B4110">
      <w:pPr>
        <w:jc w:val="both"/>
        <w:rPr>
          <w:rFonts w:ascii="Times New Roman" w:hAnsi="Times New Roman" w:cs="Times New Roman"/>
          <w:sz w:val="28"/>
          <w:szCs w:val="28"/>
        </w:rPr>
      </w:pPr>
      <w:r w:rsidRPr="000B4110">
        <w:rPr>
          <w:rStyle w:val="sc-itonen"/>
          <w:rFonts w:ascii="Times New Roman" w:hAnsi="Times New Roman" w:cs="Times New Roman"/>
          <w:color w:val="222222"/>
          <w:spacing w:val="-7"/>
          <w:sz w:val="28"/>
          <w:szCs w:val="28"/>
          <w:bdr w:val="none" w:sz="0" w:space="0" w:color="auto" w:frame="1"/>
        </w:rPr>
        <w:t>Основные направления интеграции</w:t>
      </w:r>
    </w:p>
    <w:p w:rsidR="000B4110" w:rsidRPr="000B4110" w:rsidRDefault="000B4110" w:rsidP="000B4110">
      <w:pPr>
        <w:jc w:val="both"/>
        <w:rPr>
          <w:rFonts w:ascii="Times New Roman" w:hAnsi="Times New Roman" w:cs="Times New Roman"/>
          <w:sz w:val="28"/>
          <w:szCs w:val="28"/>
        </w:rPr>
      </w:pPr>
      <w:r w:rsidRPr="000B4110">
        <w:rPr>
          <w:rStyle w:val="sc-itonen"/>
          <w:rFonts w:ascii="Times New Roman" w:hAnsi="Times New Roman" w:cs="Times New Roman"/>
          <w:b/>
          <w:bCs/>
          <w:color w:val="222222"/>
          <w:spacing w:val="-7"/>
          <w:sz w:val="28"/>
          <w:szCs w:val="28"/>
          <w:bdr w:val="none" w:sz="0" w:space="0" w:color="auto" w:frame="1"/>
        </w:rPr>
        <w:t>1. Формирование профессиональных и личностных компетенций</w:t>
      </w:r>
    </w:p>
    <w:p w:rsidR="000B4110" w:rsidRPr="000B4110" w:rsidRDefault="000B4110" w:rsidP="000B41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4110">
        <w:rPr>
          <w:rStyle w:val="sc-itonen"/>
          <w:rFonts w:ascii="Times New Roman" w:hAnsi="Times New Roman" w:cs="Times New Roman"/>
          <w:spacing w:val="-7"/>
          <w:sz w:val="28"/>
          <w:szCs w:val="28"/>
          <w:bdr w:val="none" w:sz="0" w:space="0" w:color="auto" w:frame="1"/>
        </w:rPr>
        <w:t xml:space="preserve">Участие студентов в волонтёрской деятельности позволяет им не только закреплять полученные знания на практике, но и развивать такие качества, как </w:t>
      </w:r>
      <w:proofErr w:type="spellStart"/>
      <w:r w:rsidRPr="000B4110">
        <w:rPr>
          <w:rStyle w:val="sc-itonen"/>
          <w:rFonts w:ascii="Times New Roman" w:hAnsi="Times New Roman" w:cs="Times New Roman"/>
          <w:spacing w:val="-7"/>
          <w:sz w:val="28"/>
          <w:szCs w:val="28"/>
          <w:bdr w:val="none" w:sz="0" w:space="0" w:color="auto" w:frame="1"/>
        </w:rPr>
        <w:t>эмпатия</w:t>
      </w:r>
      <w:proofErr w:type="spellEnd"/>
      <w:r w:rsidRPr="000B4110">
        <w:rPr>
          <w:rStyle w:val="sc-itonen"/>
          <w:rFonts w:ascii="Times New Roman" w:hAnsi="Times New Roman" w:cs="Times New Roman"/>
          <w:spacing w:val="-7"/>
          <w:sz w:val="28"/>
          <w:szCs w:val="28"/>
          <w:bdr w:val="none" w:sz="0" w:space="0" w:color="auto" w:frame="1"/>
        </w:rPr>
        <w:t xml:space="preserve">, ответственность, умение работать в команде. Совместные акции с Российским Красным Крестом, такие как донорские марафоны, обучение первой помощи, помощь пожилым и </w:t>
      </w:r>
      <w:proofErr w:type="spellStart"/>
      <w:r w:rsidRPr="000B4110">
        <w:rPr>
          <w:rStyle w:val="sc-itonen"/>
          <w:rFonts w:ascii="Times New Roman" w:hAnsi="Times New Roman" w:cs="Times New Roman"/>
          <w:spacing w:val="-7"/>
          <w:sz w:val="28"/>
          <w:szCs w:val="28"/>
          <w:bdr w:val="none" w:sz="0" w:space="0" w:color="auto" w:frame="1"/>
        </w:rPr>
        <w:t>маломобильным</w:t>
      </w:r>
      <w:proofErr w:type="spellEnd"/>
      <w:r w:rsidRPr="000B4110">
        <w:rPr>
          <w:rStyle w:val="sc-itonen"/>
          <w:rFonts w:ascii="Times New Roman" w:hAnsi="Times New Roman" w:cs="Times New Roman"/>
          <w:spacing w:val="-7"/>
          <w:sz w:val="28"/>
          <w:szCs w:val="28"/>
          <w:bdr w:val="none" w:sz="0" w:space="0" w:color="auto" w:frame="1"/>
        </w:rPr>
        <w:t xml:space="preserve"> гражданам, способствуют формированию у будущих медиков чувства долга и гуманизма.</w:t>
      </w:r>
    </w:p>
    <w:p w:rsidR="000B4110" w:rsidRPr="000B4110" w:rsidRDefault="000B4110" w:rsidP="000B4110">
      <w:pPr>
        <w:jc w:val="both"/>
        <w:rPr>
          <w:rFonts w:ascii="Times New Roman" w:hAnsi="Times New Roman" w:cs="Times New Roman"/>
          <w:sz w:val="28"/>
          <w:szCs w:val="28"/>
        </w:rPr>
      </w:pPr>
      <w:r w:rsidRPr="000B4110">
        <w:rPr>
          <w:rStyle w:val="sc-itonen"/>
          <w:rFonts w:ascii="Times New Roman" w:hAnsi="Times New Roman" w:cs="Times New Roman"/>
          <w:b/>
          <w:bCs/>
          <w:color w:val="222222"/>
          <w:spacing w:val="-7"/>
          <w:sz w:val="28"/>
          <w:szCs w:val="28"/>
          <w:bdr w:val="none" w:sz="0" w:space="0" w:color="auto" w:frame="1"/>
        </w:rPr>
        <w:t>2. Социализация и гражданское воспитание</w:t>
      </w:r>
    </w:p>
    <w:p w:rsidR="000B4110" w:rsidRPr="000B4110" w:rsidRDefault="000B4110" w:rsidP="000B41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4110">
        <w:rPr>
          <w:rStyle w:val="sc-itonen"/>
          <w:rFonts w:ascii="Times New Roman" w:hAnsi="Times New Roman" w:cs="Times New Roman"/>
          <w:spacing w:val="-7"/>
          <w:sz w:val="28"/>
          <w:szCs w:val="28"/>
          <w:bdr w:val="none" w:sz="0" w:space="0" w:color="auto" w:frame="1"/>
        </w:rPr>
        <w:t>Волонтёрские проекты объединяют студентов разных курсов, способствуют развитию лидерских качеств и инициативности. В рамках сотрудничества с Российским Красным Крестом ребята участвуют в просветительских мероприятиях, направленных на профилактику заболеваний, пропаганду здорового образа жизни и оказание психологической поддержки населению. Это формирует у молодёжи активную гражданскую позицию и желание приносить пользу обществу.</w:t>
      </w:r>
    </w:p>
    <w:p w:rsidR="000B4110" w:rsidRPr="000B4110" w:rsidRDefault="000B4110" w:rsidP="000B4110">
      <w:pPr>
        <w:jc w:val="both"/>
        <w:rPr>
          <w:rFonts w:ascii="Times New Roman" w:hAnsi="Times New Roman" w:cs="Times New Roman"/>
          <w:sz w:val="28"/>
          <w:szCs w:val="28"/>
        </w:rPr>
      </w:pPr>
      <w:r w:rsidRPr="000B4110">
        <w:rPr>
          <w:rStyle w:val="sc-itonen"/>
          <w:rFonts w:ascii="Times New Roman" w:hAnsi="Times New Roman" w:cs="Times New Roman"/>
          <w:b/>
          <w:bCs/>
          <w:color w:val="222222"/>
          <w:spacing w:val="-7"/>
          <w:sz w:val="28"/>
          <w:szCs w:val="28"/>
          <w:bdr w:val="none" w:sz="0" w:space="0" w:color="auto" w:frame="1"/>
        </w:rPr>
        <w:t>3. Практико-ориентированное обучение</w:t>
      </w:r>
    </w:p>
    <w:p w:rsidR="000B4110" w:rsidRPr="000B4110" w:rsidRDefault="000B4110" w:rsidP="000B41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4110">
        <w:rPr>
          <w:rStyle w:val="sc-itonen"/>
          <w:rFonts w:ascii="Times New Roman" w:hAnsi="Times New Roman" w:cs="Times New Roman"/>
          <w:spacing w:val="-7"/>
          <w:sz w:val="28"/>
          <w:szCs w:val="28"/>
          <w:bdr w:val="none" w:sz="0" w:space="0" w:color="auto" w:frame="1"/>
        </w:rPr>
        <w:t>Интеграция волонтёрских практик в образовательный процесс позволило студентам приобрести реальный опыт работы в сфере здравоохранения ещё до окончания колледжа. Они учились взаимодействовать с пациентами, оказывать первую помощь, организовывать массовые мероприятия, что значительно повышало  их конкурентоспособность на рынке труда.</w:t>
      </w:r>
    </w:p>
    <w:p w:rsidR="000B4110" w:rsidRPr="000B4110" w:rsidRDefault="000B4110" w:rsidP="000B4110">
      <w:pPr>
        <w:jc w:val="both"/>
        <w:rPr>
          <w:rFonts w:ascii="Times New Roman" w:hAnsi="Times New Roman" w:cs="Times New Roman"/>
          <w:sz w:val="28"/>
          <w:szCs w:val="28"/>
        </w:rPr>
      </w:pPr>
      <w:r w:rsidRPr="000B4110">
        <w:rPr>
          <w:rStyle w:val="sc-itonen"/>
          <w:rFonts w:ascii="Times New Roman" w:hAnsi="Times New Roman" w:cs="Times New Roman"/>
          <w:color w:val="222222"/>
          <w:spacing w:val="-7"/>
          <w:sz w:val="28"/>
          <w:szCs w:val="28"/>
          <w:bdr w:val="none" w:sz="0" w:space="0" w:color="auto" w:frame="1"/>
        </w:rPr>
        <w:t>Примеры реализованных проекто</w:t>
      </w:r>
      <w:r>
        <w:rPr>
          <w:rStyle w:val="sc-itonen"/>
          <w:rFonts w:ascii="Times New Roman" w:hAnsi="Times New Roman" w:cs="Times New Roman"/>
          <w:color w:val="222222"/>
          <w:spacing w:val="-7"/>
          <w:sz w:val="28"/>
          <w:szCs w:val="28"/>
          <w:bdr w:val="none" w:sz="0" w:space="0" w:color="auto" w:frame="1"/>
        </w:rPr>
        <w:t>в:</w:t>
      </w:r>
      <w:r w:rsidRPr="000B4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4110" w:rsidRDefault="000B4110" w:rsidP="000B4110">
      <w:pPr>
        <w:jc w:val="both"/>
        <w:rPr>
          <w:rStyle w:val="sc-itonen"/>
          <w:rFonts w:ascii="Times New Roman" w:hAnsi="Times New Roman" w:cs="Times New Roman"/>
          <w:spacing w:val="-7"/>
          <w:sz w:val="28"/>
          <w:szCs w:val="28"/>
          <w:bdr w:val="none" w:sz="0" w:space="0" w:color="auto" w:frame="1"/>
        </w:rPr>
      </w:pPr>
      <w:r w:rsidRPr="000B4110">
        <w:rPr>
          <w:rStyle w:val="sc-itonen"/>
          <w:rFonts w:ascii="Times New Roman" w:hAnsi="Times New Roman" w:cs="Times New Roman"/>
          <w:b/>
          <w:bCs/>
          <w:color w:val="222222"/>
          <w:spacing w:val="-7"/>
          <w:sz w:val="28"/>
          <w:szCs w:val="28"/>
          <w:bdr w:val="none" w:sz="0" w:space="0" w:color="auto" w:frame="1"/>
        </w:rPr>
        <w:t>Обучение первой помощи:</w:t>
      </w:r>
      <w:r w:rsidRPr="000B4110">
        <w:rPr>
          <w:rStyle w:val="sc-itonen"/>
          <w:rFonts w:ascii="Times New Roman" w:hAnsi="Times New Roman" w:cs="Times New Roman"/>
          <w:spacing w:val="-7"/>
          <w:sz w:val="28"/>
          <w:szCs w:val="28"/>
          <w:bdr w:val="none" w:sz="0" w:space="0" w:color="auto" w:frame="1"/>
        </w:rPr>
        <w:t xml:space="preserve"> </w:t>
      </w:r>
    </w:p>
    <w:p w:rsidR="000B4110" w:rsidRPr="000B4110" w:rsidRDefault="000B4110" w:rsidP="000B41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4110">
        <w:rPr>
          <w:rStyle w:val="sc-itonen"/>
          <w:rFonts w:ascii="Times New Roman" w:hAnsi="Times New Roman" w:cs="Times New Roman"/>
          <w:spacing w:val="-7"/>
          <w:sz w:val="28"/>
          <w:szCs w:val="28"/>
          <w:bdr w:val="none" w:sz="0" w:space="0" w:color="auto" w:frame="1"/>
        </w:rPr>
        <w:t>Студенты колледжа совместно с волонтёрами Ставропольского  РО Российского Красного Креста проводят мастер-классы для школьников и жителей города.</w:t>
      </w:r>
    </w:p>
    <w:p w:rsidR="000B4110" w:rsidRDefault="000B4110" w:rsidP="000B4110">
      <w:pPr>
        <w:jc w:val="both"/>
        <w:rPr>
          <w:rStyle w:val="sc-itonen"/>
          <w:rFonts w:ascii="Times New Roman" w:hAnsi="Times New Roman" w:cs="Times New Roman"/>
          <w:b/>
          <w:bCs/>
          <w:color w:val="222222"/>
          <w:spacing w:val="-7"/>
          <w:sz w:val="28"/>
          <w:szCs w:val="28"/>
          <w:bdr w:val="none" w:sz="0" w:space="0" w:color="auto" w:frame="1"/>
        </w:rPr>
      </w:pPr>
      <w:r w:rsidRPr="000B4110">
        <w:rPr>
          <w:rStyle w:val="sc-itonen"/>
          <w:rFonts w:ascii="Times New Roman" w:hAnsi="Times New Roman" w:cs="Times New Roman"/>
          <w:b/>
          <w:bCs/>
          <w:color w:val="222222"/>
          <w:spacing w:val="-7"/>
          <w:sz w:val="28"/>
          <w:szCs w:val="28"/>
          <w:bdr w:val="none" w:sz="0" w:space="0" w:color="auto" w:frame="1"/>
        </w:rPr>
        <w:t>Донорские акции:</w:t>
      </w:r>
    </w:p>
    <w:p w:rsidR="000B4110" w:rsidRPr="000B4110" w:rsidRDefault="000B4110" w:rsidP="000B41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4110">
        <w:rPr>
          <w:rStyle w:val="sc-itonen"/>
          <w:rFonts w:ascii="Times New Roman" w:hAnsi="Times New Roman" w:cs="Times New Roman"/>
          <w:spacing w:val="-7"/>
          <w:sz w:val="28"/>
          <w:szCs w:val="28"/>
          <w:bdr w:val="none" w:sz="0" w:space="0" w:color="auto" w:frame="1"/>
        </w:rPr>
        <w:t xml:space="preserve"> Регулярное участие в днях донора, организация информационных кампаний о важности донорства крови.</w:t>
      </w:r>
    </w:p>
    <w:p w:rsidR="000B4110" w:rsidRDefault="000B4110" w:rsidP="000B4110">
      <w:pPr>
        <w:jc w:val="both"/>
        <w:rPr>
          <w:rStyle w:val="sc-itonen"/>
          <w:rFonts w:ascii="Times New Roman" w:hAnsi="Times New Roman" w:cs="Times New Roman"/>
          <w:spacing w:val="-7"/>
          <w:sz w:val="28"/>
          <w:szCs w:val="28"/>
          <w:bdr w:val="none" w:sz="0" w:space="0" w:color="auto" w:frame="1"/>
        </w:rPr>
      </w:pPr>
      <w:r w:rsidRPr="000B4110">
        <w:rPr>
          <w:rStyle w:val="sc-itonen"/>
          <w:rFonts w:ascii="Times New Roman" w:hAnsi="Times New Roman" w:cs="Times New Roman"/>
          <w:b/>
          <w:bCs/>
          <w:color w:val="222222"/>
          <w:spacing w:val="-7"/>
          <w:sz w:val="28"/>
          <w:szCs w:val="28"/>
          <w:bdr w:val="none" w:sz="0" w:space="0" w:color="auto" w:frame="1"/>
        </w:rPr>
        <w:lastRenderedPageBreak/>
        <w:t>Социальное сопровождение:</w:t>
      </w:r>
      <w:r w:rsidRPr="000B4110">
        <w:rPr>
          <w:rStyle w:val="sc-itonen"/>
          <w:rFonts w:ascii="Times New Roman" w:hAnsi="Times New Roman" w:cs="Times New Roman"/>
          <w:spacing w:val="-7"/>
          <w:sz w:val="28"/>
          <w:szCs w:val="28"/>
          <w:bdr w:val="none" w:sz="0" w:space="0" w:color="auto" w:frame="1"/>
        </w:rPr>
        <w:t xml:space="preserve"> </w:t>
      </w:r>
    </w:p>
    <w:p w:rsidR="000B4110" w:rsidRPr="000B4110" w:rsidRDefault="000B4110" w:rsidP="000B41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4110">
        <w:rPr>
          <w:rStyle w:val="sc-itonen"/>
          <w:rFonts w:ascii="Times New Roman" w:hAnsi="Times New Roman" w:cs="Times New Roman"/>
          <w:spacing w:val="-7"/>
          <w:sz w:val="28"/>
          <w:szCs w:val="28"/>
          <w:bdr w:val="none" w:sz="0" w:space="0" w:color="auto" w:frame="1"/>
        </w:rPr>
        <w:t>Помощь ветеранам, пожилым людям, участие в акциях «Здесь помогают » и «Подари внимание и заботу».</w:t>
      </w:r>
    </w:p>
    <w:p w:rsidR="000B4110" w:rsidRPr="000B4110" w:rsidRDefault="000B4110" w:rsidP="000B4110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B4110">
        <w:rPr>
          <w:rFonts w:ascii="Times New Roman" w:hAnsi="Times New Roman" w:cs="Times New Roman"/>
          <w:sz w:val="28"/>
          <w:szCs w:val="28"/>
          <w:lang w:eastAsia="ru-RU"/>
        </w:rPr>
        <w:t>Практические рекомендации</w:t>
      </w:r>
      <w:r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0B4110" w:rsidRPr="000B4110" w:rsidRDefault="000B4110" w:rsidP="000B4110">
      <w:pPr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B4110">
        <w:rPr>
          <w:rFonts w:ascii="Times New Roman" w:hAnsi="Times New Roman" w:cs="Times New Roman"/>
          <w:sz w:val="28"/>
          <w:szCs w:val="28"/>
          <w:lang w:eastAsia="ru-RU"/>
        </w:rPr>
        <w:t>На основе опыта работы Ставропольского базового медицинского колледжа можно выделить следующие рекомендации для образовательных организаций:</w:t>
      </w:r>
    </w:p>
    <w:p w:rsidR="000B4110" w:rsidRPr="000B4110" w:rsidRDefault="000B4110" w:rsidP="000B4110">
      <w:pPr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B4110">
        <w:rPr>
          <w:rFonts w:ascii="Times New Roman" w:hAnsi="Times New Roman" w:cs="Times New Roman"/>
          <w:sz w:val="28"/>
          <w:szCs w:val="28"/>
          <w:lang w:eastAsia="ru-RU"/>
        </w:rPr>
        <w:t>Создание единого координационного центра. Назначение ответственного лица или формирование совета по волонтёрской деятельности для координации совместных проектов с региональными отделениями «Волонтёров-медиков» и Красного Креста.</w:t>
      </w:r>
    </w:p>
    <w:p w:rsidR="000B4110" w:rsidRPr="000B4110" w:rsidRDefault="000B4110" w:rsidP="000B4110">
      <w:pPr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B4110">
        <w:rPr>
          <w:rFonts w:ascii="Times New Roman" w:hAnsi="Times New Roman" w:cs="Times New Roman"/>
          <w:sz w:val="28"/>
          <w:szCs w:val="28"/>
          <w:lang w:eastAsia="ru-RU"/>
        </w:rPr>
        <w:t>Внедрение в учебный план. Разработка и реализация элективных курсов или факультативов по темам «Первая помощь», «Психология общения с пациентом», «Организация массовых мероприятий», проводимых совместно с представителями волонтёрских движений.</w:t>
      </w:r>
    </w:p>
    <w:p w:rsidR="000B4110" w:rsidRPr="000B4110" w:rsidRDefault="000B4110" w:rsidP="000B4110">
      <w:pPr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B4110">
        <w:rPr>
          <w:rFonts w:ascii="Times New Roman" w:hAnsi="Times New Roman" w:cs="Times New Roman"/>
          <w:sz w:val="28"/>
          <w:szCs w:val="28"/>
          <w:lang w:eastAsia="ru-RU"/>
        </w:rPr>
        <w:t>Проектная деятельность. Поощрение студентов к разработке собственных социальных проектов (например, «Школа здоровья для пожилых», «Профилактика ОРИ в школах») под кураторством опытных волонтёров и преподавателей.</w:t>
      </w:r>
    </w:p>
    <w:p w:rsidR="000B4110" w:rsidRPr="000B4110" w:rsidRDefault="000B4110" w:rsidP="000B4110">
      <w:pPr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B4110">
        <w:rPr>
          <w:rFonts w:ascii="Times New Roman" w:hAnsi="Times New Roman" w:cs="Times New Roman"/>
          <w:sz w:val="28"/>
          <w:szCs w:val="28"/>
          <w:lang w:eastAsia="ru-RU"/>
        </w:rPr>
        <w:t>Система мотивации. Внедрение системы поощрения активных волонтёров (грамоты, дополнительные баллы к стипендии, рекомендации для трудоустройства), что повышает вовлечённость студентов.</w:t>
      </w:r>
    </w:p>
    <w:p w:rsidR="000B4110" w:rsidRPr="000B4110" w:rsidRDefault="000B4110" w:rsidP="000B4110">
      <w:pPr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B4110">
        <w:rPr>
          <w:rFonts w:ascii="Times New Roman" w:hAnsi="Times New Roman" w:cs="Times New Roman"/>
          <w:sz w:val="28"/>
          <w:szCs w:val="28"/>
          <w:lang w:eastAsia="ru-RU"/>
        </w:rPr>
        <w:t>Информационное сопровождение. Активное освещение волонтёрской деятельности на сайте колледжа, в социальных сетях и студенческих СМИ для формирования позитивного имиджа и привлечения новых участников.</w:t>
      </w:r>
    </w:p>
    <w:p w:rsidR="000B4110" w:rsidRPr="000B4110" w:rsidRDefault="000B4110" w:rsidP="000B4110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B4110">
        <w:rPr>
          <w:rFonts w:ascii="Times New Roman" w:hAnsi="Times New Roman" w:cs="Times New Roman"/>
          <w:sz w:val="28"/>
          <w:szCs w:val="28"/>
          <w:lang w:eastAsia="ru-RU"/>
        </w:rPr>
        <w:t>Вывод</w:t>
      </w:r>
      <w:r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0B4110" w:rsidRPr="000B4110" w:rsidRDefault="000B4110" w:rsidP="000B4110">
      <w:pPr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B4110">
        <w:rPr>
          <w:rFonts w:ascii="Times New Roman" w:hAnsi="Times New Roman" w:cs="Times New Roman"/>
          <w:sz w:val="28"/>
          <w:szCs w:val="28"/>
          <w:lang w:eastAsia="ru-RU"/>
        </w:rPr>
        <w:t xml:space="preserve">Интеграция волонтёрских практик «Волонтёров-медиков» и Российского Красного Креста в воспитательный процесс Ставропольского базового медицинского колледжа доказала свою эффективность. Данный подход способствовал формированию у студентов ключевых компетенций, необходимых для успешной профессиональной деятельности, развивает их социальную активность и гражданскую позицию. Внедрение представленных практических рекомендаций в деятельность других образовательных организаций позволит повысить качество подготовки будущих специалистов </w:t>
      </w:r>
      <w:r w:rsidRPr="000B411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и укрепить связь между профессиональным образованием и практическим здравоохранением.</w:t>
      </w:r>
    </w:p>
    <w:p w:rsidR="00FC5E7B" w:rsidRPr="000B4110" w:rsidRDefault="000B4110" w:rsidP="000B411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B4110" w:rsidRPr="000B4110" w:rsidRDefault="000B411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B4110" w:rsidRPr="000B4110" w:rsidSect="00E935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26768A"/>
    <w:multiLevelType w:val="multilevel"/>
    <w:tmpl w:val="B01CA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7AC5BD7"/>
    <w:multiLevelType w:val="multilevel"/>
    <w:tmpl w:val="FF4E0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0B4110"/>
    <w:rsid w:val="000B4110"/>
    <w:rsid w:val="00186708"/>
    <w:rsid w:val="00AC4499"/>
    <w:rsid w:val="00C81425"/>
    <w:rsid w:val="00E84AB0"/>
    <w:rsid w:val="00E935CF"/>
    <w:rsid w:val="00F13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5CF"/>
  </w:style>
  <w:style w:type="paragraph" w:styleId="2">
    <w:name w:val="heading 2"/>
    <w:basedOn w:val="a"/>
    <w:link w:val="20"/>
    <w:uiPriority w:val="9"/>
    <w:qFormat/>
    <w:rsid w:val="000B411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B411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B411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B411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0B41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B411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c-itonen">
    <w:name w:val="sc-itonen"/>
    <w:basedOn w:val="a0"/>
    <w:rsid w:val="000B4110"/>
  </w:style>
  <w:style w:type="paragraph" w:customStyle="1" w:styleId="sc-httwuo">
    <w:name w:val="sc-httwuo"/>
    <w:basedOn w:val="a"/>
    <w:rsid w:val="000B4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9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851</Words>
  <Characters>4857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Bionica 926-916</dc:creator>
  <cp:lastModifiedBy>Bionica 926-916</cp:lastModifiedBy>
  <cp:revision>1</cp:revision>
  <dcterms:created xsi:type="dcterms:W3CDTF">2026-05-16T18:32:00Z</dcterms:created>
  <dcterms:modified xsi:type="dcterms:W3CDTF">2026-05-16T18:45:00Z</dcterms:modified>
</cp:coreProperties>
</file>