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55B" w:rsidRPr="00B7455B" w:rsidRDefault="00B7455B" w:rsidP="00B7455B">
      <w:pPr>
        <w:jc w:val="center"/>
        <w:rPr>
          <w:rStyle w:val="sc-itonen"/>
          <w:rFonts w:ascii="Times New Roman" w:hAnsi="Times New Roman" w:cs="Times New Roman"/>
          <w:b/>
          <w:bCs/>
          <w:color w:val="222222"/>
          <w:spacing w:val="-3"/>
          <w:sz w:val="28"/>
          <w:szCs w:val="28"/>
          <w:bdr w:val="none" w:sz="0" w:space="0" w:color="auto" w:frame="1"/>
          <w:shd w:val="clear" w:color="auto" w:fill="FAFCFF"/>
        </w:rPr>
      </w:pPr>
      <w:r w:rsidRPr="00B7455B">
        <w:rPr>
          <w:rStyle w:val="sc-itonen"/>
          <w:rFonts w:ascii="Times New Roman" w:hAnsi="Times New Roman" w:cs="Times New Roman"/>
          <w:b/>
          <w:bCs/>
          <w:color w:val="222222"/>
          <w:spacing w:val="-3"/>
          <w:sz w:val="28"/>
          <w:szCs w:val="28"/>
          <w:bdr w:val="none" w:sz="0" w:space="0" w:color="auto" w:frame="1"/>
          <w:shd w:val="clear" w:color="auto" w:fill="FAFCFF"/>
        </w:rPr>
        <w:t>Развитие эмоционального интеллекта у младших школьников: методы и приёмы</w:t>
      </w:r>
    </w:p>
    <w:p w:rsidR="009875E1" w:rsidRPr="00B7455B" w:rsidRDefault="00B7455B" w:rsidP="00B7455B">
      <w:pPr>
        <w:jc w:val="right"/>
        <w:rPr>
          <w:rFonts w:ascii="Times New Roman" w:hAnsi="Times New Roman" w:cs="Times New Roman"/>
          <w:sz w:val="28"/>
          <w:szCs w:val="28"/>
        </w:rPr>
      </w:pPr>
      <w:r w:rsidRPr="00B7455B">
        <w:rPr>
          <w:rFonts w:ascii="Times New Roman" w:hAnsi="Times New Roman" w:cs="Times New Roman"/>
          <w:sz w:val="28"/>
          <w:szCs w:val="28"/>
        </w:rPr>
        <w:t>Кузнецова Светлана Владимировна</w:t>
      </w:r>
    </w:p>
    <w:p w:rsidR="00B7455B" w:rsidRPr="00B7455B" w:rsidRDefault="00B7455B" w:rsidP="00B7455B">
      <w:pPr>
        <w:jc w:val="right"/>
        <w:rPr>
          <w:rFonts w:ascii="Times New Roman" w:hAnsi="Times New Roman" w:cs="Times New Roman"/>
          <w:sz w:val="28"/>
          <w:szCs w:val="28"/>
        </w:rPr>
      </w:pPr>
      <w:r w:rsidRPr="00B7455B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B7455B" w:rsidRDefault="00B7455B" w:rsidP="00B7455B">
      <w:pPr>
        <w:jc w:val="right"/>
        <w:rPr>
          <w:rFonts w:ascii="Times New Roman" w:hAnsi="Times New Roman" w:cs="Times New Roman"/>
          <w:sz w:val="28"/>
          <w:szCs w:val="28"/>
        </w:rPr>
      </w:pPr>
      <w:r w:rsidRPr="00B7455B">
        <w:rPr>
          <w:rFonts w:ascii="Times New Roman" w:hAnsi="Times New Roman" w:cs="Times New Roman"/>
          <w:sz w:val="28"/>
          <w:szCs w:val="28"/>
        </w:rPr>
        <w:t>МБОУ «Белоярская ШИ»</w:t>
      </w:r>
    </w:p>
    <w:p w:rsidR="00B7455B" w:rsidRPr="00B7455B" w:rsidRDefault="00B7455B" w:rsidP="00B745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55B">
        <w:rPr>
          <w:rFonts w:ascii="Times New Roman" w:hAnsi="Times New Roman" w:cs="Times New Roman"/>
          <w:sz w:val="28"/>
          <w:szCs w:val="28"/>
        </w:rPr>
        <w:t>В современном образовании всё больше внимания уделяется не только академическим успехам, но и эмоциональному развитию детей. Эмоциональный интеллект (</w:t>
      </w:r>
      <w:r w:rsidRPr="00B7455B">
        <w:rPr>
          <w:rFonts w:ascii="Times New Roman" w:hAnsi="Times New Roman" w:cs="Times New Roman"/>
          <w:i/>
          <w:iCs/>
          <w:sz w:val="28"/>
          <w:szCs w:val="28"/>
        </w:rPr>
        <w:t>EQ</w:t>
      </w:r>
      <w:r w:rsidRPr="00B7455B">
        <w:rPr>
          <w:rFonts w:ascii="Times New Roman" w:hAnsi="Times New Roman" w:cs="Times New Roman"/>
          <w:sz w:val="28"/>
          <w:szCs w:val="28"/>
        </w:rPr>
        <w:t xml:space="preserve">) — это способность распознавать, понимать и управлять своими эмоциями, а также чувствовать и учитывать эмоции других людей. Для младшего школьника развитие </w:t>
      </w:r>
      <w:r w:rsidRPr="00B7455B">
        <w:rPr>
          <w:rFonts w:ascii="Times New Roman" w:hAnsi="Times New Roman" w:cs="Times New Roman"/>
          <w:i/>
          <w:iCs/>
          <w:sz w:val="28"/>
          <w:szCs w:val="28"/>
        </w:rPr>
        <w:t>EQ</w:t>
      </w:r>
      <w:r w:rsidRPr="00B7455B">
        <w:rPr>
          <w:rFonts w:ascii="Times New Roman" w:hAnsi="Times New Roman" w:cs="Times New Roman"/>
          <w:sz w:val="28"/>
          <w:szCs w:val="28"/>
        </w:rPr>
        <w:t xml:space="preserve"> особенно важно, ведь именно в этом возрасте закладываются основы общения, </w:t>
      </w:r>
      <w:proofErr w:type="spellStart"/>
      <w:r w:rsidRPr="00B7455B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B7455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7455B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B7455B">
        <w:rPr>
          <w:rFonts w:ascii="Times New Roman" w:hAnsi="Times New Roman" w:cs="Times New Roman"/>
          <w:sz w:val="28"/>
          <w:szCs w:val="28"/>
        </w:rPr>
        <w:t>.</w:t>
      </w:r>
    </w:p>
    <w:p w:rsidR="00B7455B" w:rsidRPr="00B7455B" w:rsidRDefault="00B7455B" w:rsidP="00B745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55B">
        <w:rPr>
          <w:rFonts w:ascii="Times New Roman" w:hAnsi="Times New Roman" w:cs="Times New Roman"/>
          <w:sz w:val="28"/>
          <w:szCs w:val="28"/>
        </w:rPr>
        <w:t>Дети с развитым эмоциональным интеллектом легче адаптируются в коллективе, успешнее разрешают конфликты, проявляют больше сочувствия и реже испытывают тревожность. В начальной школе ребёнок сталкивается с новыми социальными ролями, требованиями и отношениями. Без умения понимать свои и чужие чувства этот процесс может быть болезненным.</w:t>
      </w:r>
    </w:p>
    <w:p w:rsidR="00B7455B" w:rsidRPr="00B7455B" w:rsidRDefault="00B7455B" w:rsidP="00B745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55B">
        <w:rPr>
          <w:rFonts w:ascii="Times New Roman" w:hAnsi="Times New Roman" w:cs="Times New Roman"/>
          <w:sz w:val="28"/>
          <w:szCs w:val="28"/>
        </w:rPr>
        <w:t>В своей практике я использую комплексный подход, сочетая игровые, творческие и вербальные методы.</w:t>
      </w:r>
    </w:p>
    <w:p w:rsidR="00B7455B" w:rsidRPr="00B7455B" w:rsidRDefault="00B7455B" w:rsidP="00B7455B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455B">
        <w:rPr>
          <w:rFonts w:ascii="Times New Roman" w:hAnsi="Times New Roman" w:cs="Times New Roman"/>
          <w:b/>
          <w:bCs/>
          <w:sz w:val="28"/>
          <w:szCs w:val="28"/>
        </w:rPr>
        <w:t>1. «Азбука эмоций» — знакомство с чувствами</w:t>
      </w:r>
    </w:p>
    <w:p w:rsidR="00B7455B" w:rsidRPr="00B7455B" w:rsidRDefault="00B7455B" w:rsidP="00B745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55B">
        <w:rPr>
          <w:rFonts w:ascii="Times New Roman" w:hAnsi="Times New Roman" w:cs="Times New Roman"/>
          <w:sz w:val="28"/>
          <w:szCs w:val="28"/>
        </w:rPr>
        <w:t xml:space="preserve">На первых этапах важно научить детей называть свои эмоции. </w:t>
      </w:r>
      <w:proofErr w:type="gramStart"/>
      <w:r w:rsidRPr="00B7455B">
        <w:rPr>
          <w:rFonts w:ascii="Times New Roman" w:hAnsi="Times New Roman" w:cs="Times New Roman"/>
          <w:sz w:val="28"/>
          <w:szCs w:val="28"/>
        </w:rPr>
        <w:t>Мы вводим «Азбуку эмоций»: на плакате или в альбоме дети рисуют или наклеивают пиктограммы (смайлики), соответствующие разным чувствам (радость, грусть, злость, удивление, страх).</w:t>
      </w:r>
      <w:proofErr w:type="gramEnd"/>
    </w:p>
    <w:p w:rsidR="00B7455B" w:rsidRPr="00B7455B" w:rsidRDefault="00B7455B" w:rsidP="00B745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55B">
        <w:rPr>
          <w:rFonts w:ascii="Times New Roman" w:hAnsi="Times New Roman" w:cs="Times New Roman"/>
          <w:b/>
          <w:bCs/>
          <w:sz w:val="28"/>
          <w:szCs w:val="28"/>
        </w:rPr>
        <w:t>Пример из опыта: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455B">
        <w:rPr>
          <w:rFonts w:ascii="Times New Roman" w:hAnsi="Times New Roman" w:cs="Times New Roman"/>
          <w:sz w:val="28"/>
          <w:szCs w:val="28"/>
        </w:rPr>
        <w:t xml:space="preserve">В начале каждого дня проводим ритуал «Круг чувств». Каждый ребёнок по очереди говорит: </w:t>
      </w:r>
      <w:r w:rsidRPr="00B7455B">
        <w:rPr>
          <w:rFonts w:ascii="Times New Roman" w:hAnsi="Times New Roman" w:cs="Times New Roman"/>
          <w:i/>
          <w:iCs/>
          <w:sz w:val="28"/>
          <w:szCs w:val="28"/>
        </w:rPr>
        <w:t>«Меня зовут Маша, сегодня я чувствую радость, потому что мы идём гулять»</w:t>
      </w:r>
      <w:r w:rsidRPr="00B7455B">
        <w:rPr>
          <w:rFonts w:ascii="Times New Roman" w:hAnsi="Times New Roman" w:cs="Times New Roman"/>
          <w:sz w:val="28"/>
          <w:szCs w:val="28"/>
        </w:rPr>
        <w:t xml:space="preserve"> или </w:t>
      </w:r>
      <w:r w:rsidRPr="00B7455B">
        <w:rPr>
          <w:rFonts w:ascii="Times New Roman" w:hAnsi="Times New Roman" w:cs="Times New Roman"/>
          <w:i/>
          <w:iCs/>
          <w:sz w:val="28"/>
          <w:szCs w:val="28"/>
        </w:rPr>
        <w:t>«Меня зовут Петя, я немного грущу, потому что скучаю по маме»</w:t>
      </w:r>
      <w:r w:rsidRPr="00B7455B">
        <w:rPr>
          <w:rFonts w:ascii="Times New Roman" w:hAnsi="Times New Roman" w:cs="Times New Roman"/>
          <w:sz w:val="28"/>
          <w:szCs w:val="28"/>
        </w:rPr>
        <w:t>. Это учит рефлексии и помогает педагогу понять эмоциональный фон класса.</w:t>
      </w:r>
    </w:p>
    <w:p w:rsidR="00B7455B" w:rsidRPr="00B7455B" w:rsidRDefault="00B7455B" w:rsidP="00B7455B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455B">
        <w:rPr>
          <w:rFonts w:ascii="Times New Roman" w:hAnsi="Times New Roman" w:cs="Times New Roman"/>
          <w:b/>
          <w:bCs/>
          <w:sz w:val="28"/>
          <w:szCs w:val="28"/>
        </w:rPr>
        <w:t>2. Игровые ситуации и ролевые игры</w:t>
      </w:r>
    </w:p>
    <w:p w:rsidR="00B7455B" w:rsidRPr="00B7455B" w:rsidRDefault="00B7455B" w:rsidP="00B745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55B">
        <w:rPr>
          <w:rFonts w:ascii="Times New Roman" w:hAnsi="Times New Roman" w:cs="Times New Roman"/>
          <w:sz w:val="28"/>
          <w:szCs w:val="28"/>
        </w:rPr>
        <w:t>Театрализация — один из самых эффективных приёмов. Дети проигрывают ситуации, в которых герои испытывают разные эмоции.</w:t>
      </w:r>
    </w:p>
    <w:p w:rsidR="00B7455B" w:rsidRPr="00B7455B" w:rsidRDefault="00B7455B" w:rsidP="00B745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55B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Пример из опыта: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455B">
        <w:rPr>
          <w:rFonts w:ascii="Times New Roman" w:hAnsi="Times New Roman" w:cs="Times New Roman"/>
          <w:sz w:val="28"/>
          <w:szCs w:val="28"/>
        </w:rPr>
        <w:t xml:space="preserve">Игра «Волшебное зеркало». Один ребёнок показывает эмоцию (например, обиду), а второй должен «отразить» её в зеркале, точно повторив мимику и позу. Затем мы обсуждаем: </w:t>
      </w:r>
      <w:r w:rsidRPr="00B7455B">
        <w:rPr>
          <w:rFonts w:ascii="Times New Roman" w:hAnsi="Times New Roman" w:cs="Times New Roman"/>
          <w:i/>
          <w:iCs/>
          <w:sz w:val="28"/>
          <w:szCs w:val="28"/>
        </w:rPr>
        <w:t>«Как ты думаешь, почему он обиделся? Что можно сделать, чтобы ему стало легче?»</w:t>
      </w:r>
      <w:r w:rsidRPr="00B7455B">
        <w:rPr>
          <w:rFonts w:ascii="Times New Roman" w:hAnsi="Times New Roman" w:cs="Times New Roman"/>
          <w:sz w:val="28"/>
          <w:szCs w:val="28"/>
        </w:rPr>
        <w:t xml:space="preserve">. Так развивается </w:t>
      </w:r>
      <w:proofErr w:type="spellStart"/>
      <w:r w:rsidRPr="00B7455B">
        <w:rPr>
          <w:rFonts w:ascii="Times New Roman" w:hAnsi="Times New Roman" w:cs="Times New Roman"/>
          <w:sz w:val="28"/>
          <w:szCs w:val="28"/>
        </w:rPr>
        <w:t>эмпатия</w:t>
      </w:r>
      <w:proofErr w:type="spellEnd"/>
      <w:r w:rsidRPr="00B7455B">
        <w:rPr>
          <w:rFonts w:ascii="Times New Roman" w:hAnsi="Times New Roman" w:cs="Times New Roman"/>
          <w:sz w:val="28"/>
          <w:szCs w:val="28"/>
        </w:rPr>
        <w:t>.</w:t>
      </w:r>
    </w:p>
    <w:p w:rsidR="00B7455B" w:rsidRPr="00B7455B" w:rsidRDefault="00B7455B" w:rsidP="00B7455B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455B">
        <w:rPr>
          <w:rFonts w:ascii="Times New Roman" w:hAnsi="Times New Roman" w:cs="Times New Roman"/>
          <w:b/>
          <w:bCs/>
          <w:sz w:val="28"/>
          <w:szCs w:val="28"/>
        </w:rPr>
        <w:t>3. Вербализация через творчество</w:t>
      </w:r>
    </w:p>
    <w:p w:rsidR="00B7455B" w:rsidRPr="00B7455B" w:rsidRDefault="00B7455B" w:rsidP="00B745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55B">
        <w:rPr>
          <w:rFonts w:ascii="Times New Roman" w:hAnsi="Times New Roman" w:cs="Times New Roman"/>
          <w:sz w:val="28"/>
          <w:szCs w:val="28"/>
        </w:rPr>
        <w:t>Рисование и лепка помогают выразить то, что сложно сказать словами.</w:t>
      </w:r>
    </w:p>
    <w:p w:rsidR="00B7455B" w:rsidRPr="00B7455B" w:rsidRDefault="00B7455B" w:rsidP="00B745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55B">
        <w:rPr>
          <w:rFonts w:ascii="Times New Roman" w:hAnsi="Times New Roman" w:cs="Times New Roman"/>
          <w:b/>
          <w:bCs/>
          <w:sz w:val="28"/>
          <w:szCs w:val="28"/>
        </w:rPr>
        <w:t>Пример из опыта: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455B">
        <w:rPr>
          <w:rFonts w:ascii="Times New Roman" w:hAnsi="Times New Roman" w:cs="Times New Roman"/>
          <w:sz w:val="28"/>
          <w:szCs w:val="28"/>
        </w:rPr>
        <w:t>Упражнение «Нарисуй свой страх». Дети рисуют то, чего они боятся (темноты, контрольной, одиночества). После этого рисунок можно «победить» — порвать, сжечь (под присмотром) или дорисовать ему смешные детали. Это снижает уровень тревожности и даёт чувство контроля над ситуацией.</w:t>
      </w:r>
    </w:p>
    <w:p w:rsidR="00B7455B" w:rsidRPr="00B7455B" w:rsidRDefault="00B7455B" w:rsidP="00B7455B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455B">
        <w:rPr>
          <w:rFonts w:ascii="Times New Roman" w:hAnsi="Times New Roman" w:cs="Times New Roman"/>
          <w:b/>
          <w:bCs/>
          <w:sz w:val="28"/>
          <w:szCs w:val="28"/>
        </w:rPr>
        <w:t>4. Работа с конфликтами</w:t>
      </w:r>
    </w:p>
    <w:p w:rsidR="00B7455B" w:rsidRPr="00B7455B" w:rsidRDefault="00B7455B" w:rsidP="00B745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55B">
        <w:rPr>
          <w:rFonts w:ascii="Times New Roman" w:hAnsi="Times New Roman" w:cs="Times New Roman"/>
          <w:sz w:val="28"/>
          <w:szCs w:val="28"/>
        </w:rPr>
        <w:t xml:space="preserve">Мы учим детей не </w:t>
      </w:r>
      <w:proofErr w:type="gramStart"/>
      <w:r w:rsidRPr="00B7455B">
        <w:rPr>
          <w:rFonts w:ascii="Times New Roman" w:hAnsi="Times New Roman" w:cs="Times New Roman"/>
          <w:sz w:val="28"/>
          <w:szCs w:val="28"/>
        </w:rPr>
        <w:t>подавлять</w:t>
      </w:r>
      <w:proofErr w:type="gramEnd"/>
      <w:r w:rsidRPr="00B7455B">
        <w:rPr>
          <w:rFonts w:ascii="Times New Roman" w:hAnsi="Times New Roman" w:cs="Times New Roman"/>
          <w:sz w:val="28"/>
          <w:szCs w:val="28"/>
        </w:rPr>
        <w:t xml:space="preserve"> гнев, а выражать его конструктивно.</w:t>
      </w:r>
    </w:p>
    <w:p w:rsidR="00B7455B" w:rsidRPr="00B7455B" w:rsidRDefault="00B7455B" w:rsidP="00B745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55B">
        <w:rPr>
          <w:rFonts w:ascii="Times New Roman" w:hAnsi="Times New Roman" w:cs="Times New Roman"/>
          <w:b/>
          <w:bCs/>
          <w:sz w:val="28"/>
          <w:szCs w:val="28"/>
        </w:rPr>
        <w:t>Пример из опыта: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455B">
        <w:rPr>
          <w:rFonts w:ascii="Times New Roman" w:hAnsi="Times New Roman" w:cs="Times New Roman"/>
          <w:sz w:val="28"/>
          <w:szCs w:val="28"/>
        </w:rPr>
        <w:t>При возникновении ссоры используем приём «</w:t>
      </w:r>
      <w:proofErr w:type="spellStart"/>
      <w:proofErr w:type="gramStart"/>
      <w:r w:rsidRPr="00B7455B">
        <w:rPr>
          <w:rFonts w:ascii="Times New Roman" w:hAnsi="Times New Roman" w:cs="Times New Roman"/>
          <w:sz w:val="28"/>
          <w:szCs w:val="28"/>
        </w:rPr>
        <w:t>Я-сообщение</w:t>
      </w:r>
      <w:proofErr w:type="spellEnd"/>
      <w:proofErr w:type="gramEnd"/>
      <w:r w:rsidRPr="00B7455B"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Start"/>
      <w:r w:rsidRPr="00B7455B">
        <w:rPr>
          <w:rFonts w:ascii="Times New Roman" w:hAnsi="Times New Roman" w:cs="Times New Roman"/>
          <w:sz w:val="28"/>
          <w:szCs w:val="28"/>
        </w:rPr>
        <w:t>Вместо</w:t>
      </w:r>
      <w:proofErr w:type="gramEnd"/>
      <w:r w:rsidRPr="00B7455B">
        <w:rPr>
          <w:rFonts w:ascii="Times New Roman" w:hAnsi="Times New Roman" w:cs="Times New Roman"/>
          <w:sz w:val="28"/>
          <w:szCs w:val="28"/>
        </w:rPr>
        <w:t xml:space="preserve"> </w:t>
      </w:r>
      <w:r w:rsidRPr="00B7455B">
        <w:rPr>
          <w:rFonts w:ascii="Times New Roman" w:hAnsi="Times New Roman" w:cs="Times New Roman"/>
          <w:i/>
          <w:iCs/>
          <w:sz w:val="28"/>
          <w:szCs w:val="28"/>
        </w:rPr>
        <w:t>«Ты плохой!»</w:t>
      </w:r>
      <w:r w:rsidRPr="00B7455B">
        <w:rPr>
          <w:rFonts w:ascii="Times New Roman" w:hAnsi="Times New Roman" w:cs="Times New Roman"/>
          <w:sz w:val="28"/>
          <w:szCs w:val="28"/>
        </w:rPr>
        <w:t xml:space="preserve"> учим говорить: </w:t>
      </w:r>
      <w:r w:rsidRPr="00B7455B">
        <w:rPr>
          <w:rFonts w:ascii="Times New Roman" w:hAnsi="Times New Roman" w:cs="Times New Roman"/>
          <w:i/>
          <w:iCs/>
          <w:sz w:val="28"/>
          <w:szCs w:val="28"/>
        </w:rPr>
        <w:t>«Я злюсь, когда ты берёшь мои вещи без спроса»</w:t>
      </w:r>
      <w:r w:rsidRPr="00B7455B">
        <w:rPr>
          <w:rFonts w:ascii="Times New Roman" w:hAnsi="Times New Roman" w:cs="Times New Roman"/>
          <w:sz w:val="28"/>
          <w:szCs w:val="28"/>
        </w:rPr>
        <w:t>. Мы моделируем диалоги на куклах или с помощью картинок, чтобы дети освоили эту формулу.</w:t>
      </w:r>
    </w:p>
    <w:p w:rsidR="00B7455B" w:rsidRPr="00B7455B" w:rsidRDefault="00B7455B" w:rsidP="00B7455B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455B">
        <w:rPr>
          <w:rFonts w:ascii="Times New Roman" w:hAnsi="Times New Roman" w:cs="Times New Roman"/>
          <w:b/>
          <w:bCs/>
          <w:sz w:val="28"/>
          <w:szCs w:val="28"/>
        </w:rPr>
        <w:t>5. Чтение художественной литературы</w:t>
      </w:r>
    </w:p>
    <w:p w:rsidR="00B7455B" w:rsidRPr="00B7455B" w:rsidRDefault="00B7455B" w:rsidP="00B745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55B">
        <w:rPr>
          <w:rFonts w:ascii="Times New Roman" w:hAnsi="Times New Roman" w:cs="Times New Roman"/>
          <w:sz w:val="28"/>
          <w:szCs w:val="28"/>
        </w:rPr>
        <w:t xml:space="preserve">Книги — отличный тренажёр для развития </w:t>
      </w:r>
      <w:proofErr w:type="spellStart"/>
      <w:r w:rsidRPr="00B7455B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B7455B">
        <w:rPr>
          <w:rFonts w:ascii="Times New Roman" w:hAnsi="Times New Roman" w:cs="Times New Roman"/>
          <w:sz w:val="28"/>
          <w:szCs w:val="28"/>
        </w:rPr>
        <w:t>.</w:t>
      </w:r>
    </w:p>
    <w:p w:rsidR="00B7455B" w:rsidRPr="00B7455B" w:rsidRDefault="00B7455B" w:rsidP="00B745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55B">
        <w:rPr>
          <w:rFonts w:ascii="Times New Roman" w:hAnsi="Times New Roman" w:cs="Times New Roman"/>
          <w:b/>
          <w:bCs/>
          <w:sz w:val="28"/>
          <w:szCs w:val="28"/>
        </w:rPr>
        <w:t>Пример из опыта: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455B">
        <w:rPr>
          <w:rFonts w:ascii="Times New Roman" w:hAnsi="Times New Roman" w:cs="Times New Roman"/>
          <w:sz w:val="28"/>
          <w:szCs w:val="28"/>
        </w:rPr>
        <w:t xml:space="preserve">После прочтения сказки или рассказа обязательно проводим беседу. Вопросы строятся так: </w:t>
      </w:r>
      <w:r w:rsidRPr="00B7455B">
        <w:rPr>
          <w:rFonts w:ascii="Times New Roman" w:hAnsi="Times New Roman" w:cs="Times New Roman"/>
          <w:i/>
          <w:iCs/>
          <w:sz w:val="28"/>
          <w:szCs w:val="28"/>
        </w:rPr>
        <w:t>«Как ты думаешь, что чувствовал герой в этот момент?», «А как бы ты поступил на его месте?», «Почему его друг поступил именно так?»</w:t>
      </w:r>
      <w:r w:rsidRPr="00B7455B">
        <w:rPr>
          <w:rFonts w:ascii="Times New Roman" w:hAnsi="Times New Roman" w:cs="Times New Roman"/>
          <w:sz w:val="28"/>
          <w:szCs w:val="28"/>
        </w:rPr>
        <w:t>. Это учит детей вставать на место другого человека.</w:t>
      </w:r>
    </w:p>
    <w:p w:rsidR="00B7455B" w:rsidRPr="00B7455B" w:rsidRDefault="00B7455B" w:rsidP="00B745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55B">
        <w:rPr>
          <w:rFonts w:ascii="Times New Roman" w:hAnsi="Times New Roman" w:cs="Times New Roman"/>
          <w:sz w:val="28"/>
          <w:szCs w:val="28"/>
        </w:rPr>
        <w:t xml:space="preserve">Развитие эмоционального интеллекта — это не разовое мероприятие, а ежедневная кропотливая работа. Главный инструмент педагога — личный пример. Когда учитель сам умеет управлять своими эмоциями, признаёт право ребёнка на любые чувства и создаёт атмосферу доверия, дети учатся этому естественным образом. Инвестиции в </w:t>
      </w:r>
      <w:r w:rsidRPr="00B7455B">
        <w:rPr>
          <w:rFonts w:ascii="Times New Roman" w:hAnsi="Times New Roman" w:cs="Times New Roman"/>
          <w:i/>
          <w:iCs/>
          <w:sz w:val="28"/>
          <w:szCs w:val="28"/>
        </w:rPr>
        <w:t>EQ</w:t>
      </w:r>
      <w:r w:rsidRPr="00B7455B">
        <w:rPr>
          <w:rFonts w:ascii="Times New Roman" w:hAnsi="Times New Roman" w:cs="Times New Roman"/>
          <w:sz w:val="28"/>
          <w:szCs w:val="28"/>
        </w:rPr>
        <w:t xml:space="preserve"> сегодня — это залог психологического здоровья и успешности наших учеников завтра.</w:t>
      </w:r>
    </w:p>
    <w:p w:rsidR="00B7455B" w:rsidRPr="00B7455B" w:rsidRDefault="00B7455B" w:rsidP="00B745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55B">
        <w:rPr>
          <w:rFonts w:ascii="Times New Roman" w:hAnsi="Times New Roman" w:cs="Times New Roman"/>
          <w:i/>
          <w:iCs/>
          <w:sz w:val="28"/>
          <w:szCs w:val="28"/>
        </w:rPr>
        <w:t>«Эмоции — это язык души. Научив ребёнка понимать этот язык, мы даём ему ключ к гармонии с собой и миром».</w:t>
      </w:r>
    </w:p>
    <w:p w:rsidR="00B7455B" w:rsidRPr="00B7455B" w:rsidRDefault="00B7455B" w:rsidP="00B7455B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7455B" w:rsidRPr="00B7455B" w:rsidSect="00987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55B"/>
    <w:rsid w:val="009875E1"/>
    <w:rsid w:val="00B74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5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c-itonen">
    <w:name w:val="sc-itonen"/>
    <w:basedOn w:val="a0"/>
    <w:rsid w:val="00B745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5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2993">
          <w:blockQuote w:val="1"/>
          <w:marLeft w:val="0"/>
          <w:marRight w:val="0"/>
          <w:marTop w:val="40"/>
          <w:marBottom w:val="0"/>
          <w:divBdr>
            <w:top w:val="none" w:sz="0" w:space="0" w:color="auto"/>
            <w:left w:val="single" w:sz="12" w:space="11" w:color="E5E5E5"/>
            <w:bottom w:val="none" w:sz="0" w:space="0" w:color="auto"/>
            <w:right w:val="none" w:sz="0" w:space="0" w:color="auto"/>
          </w:divBdr>
        </w:div>
      </w:divsChild>
    </w:div>
    <w:div w:id="11101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33504">
          <w:blockQuote w:val="1"/>
          <w:marLeft w:val="0"/>
          <w:marRight w:val="0"/>
          <w:marTop w:val="40"/>
          <w:marBottom w:val="0"/>
          <w:divBdr>
            <w:top w:val="none" w:sz="0" w:space="0" w:color="auto"/>
            <w:left w:val="single" w:sz="12" w:space="11" w:color="E5E5E5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544</Words>
  <Characters>3107</Characters>
  <Application>Microsoft Office Word</Application>
  <DocSecurity>0</DocSecurity>
  <Lines>25</Lines>
  <Paragraphs>7</Paragraphs>
  <ScaleCrop>false</ScaleCrop>
  <Company>Grizli777</Company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ЕГЭ</dc:creator>
  <cp:lastModifiedBy>ЕГЭ</cp:lastModifiedBy>
  <cp:revision>1</cp:revision>
  <dcterms:created xsi:type="dcterms:W3CDTF">2026-05-17T17:31:00Z</dcterms:created>
  <dcterms:modified xsi:type="dcterms:W3CDTF">2026-05-17T17:38:00Z</dcterms:modified>
</cp:coreProperties>
</file>