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FF1" w:rsidRPr="00833FF1" w:rsidRDefault="00833FF1" w:rsidP="00833FF1">
      <w:pPr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33FF1">
        <w:rPr>
          <w:rFonts w:ascii="Times New Roman" w:hAnsi="Times New Roman" w:cs="Times New Roman"/>
          <w:b/>
          <w:sz w:val="28"/>
          <w:szCs w:val="28"/>
        </w:rPr>
        <w:t>«Нетрадиционные способы рисования в дошкольном возрасте»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 xml:space="preserve">         В истории дошкольной педагогики проблема творчества всегда была одной из актуальных. Во все времена нужны были творческие личности, так как они определяют прогресс человечества.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 xml:space="preserve">        Дошкольный возраст наиболее благоприятен для развития не только образного мышления, но и воображения, психического процесса, составляющего основу творческой деятельности. Поэтому творчество, развитие творчества - одна из главных задач воспитания.</w:t>
      </w:r>
    </w:p>
    <w:p w:rsidR="00833FF1" w:rsidRPr="00833FF1" w:rsidRDefault="00833FF1" w:rsidP="00833FF1">
      <w:pPr>
        <w:jc w:val="center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Воспитанию у детей стремления участвовать в преобразовании окружающего мира, развитию у детей способности воспринимать, чувствовать, понимать прекрасное в жизни и искусстве - посвящены многие педагогические исследования: Н. А. Ветлугиной, В. А. Сухомлинского, Т. С. Комаровой, Т. Г. Казаковой и многих других. Исследования Т. С Комаровой показывают, что изобразительная деятельность способствует развитию познавательных процессов и в частности формированию мыслительных операций: анализа, сравнения, синтеза, обобщения.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На современном этапе развития дошкольной педагогики проблему детского творчества невозможно рассматривать вне вопросов обучения изобразительной деятельности. Творческий процесс предлагает создание детьми выразительного образа доступными им изобразительными средствами.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Изобразительная деятельность является едва ли не самым интересным видом деятельности дошкольников. Она позволяет ребенку выразить в своих рисунках свое впечатление об окружающем его мире. Вместе с тем, изобразительная деятельность имеет неоценимое значение для всестороннего развития детей, раскрытия и обогащения его творческих способностей. Ребенок, не умея еще читать и писать, с помощью рисунка может выразить свое настроение, мечты: рисование – один из методов общения ребенка. В процессе рисования совершенствуются наблюдательность, эстетическое восприятие, художественный вкус, творческие особенности ребенка.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Желательно, используя новые и довольно интересные педагогические технологии, не навязывать детям свою точку зрения на окружающий мир и дать им возможность самовыражения, реализации своего творческого потенциала. Этим требованиям соответствуют нетрадиционные способы рисования. Они демонстрируют необычайные сочетания материалов и инструментов. Несомненно, достоинством нетрадиционных способов рисования является универсальность их использования. Рисование дает возможность выразить то, что в силу возрастных ограничений ребенок не может выразить словами.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lastRenderedPageBreak/>
        <w:t>На сегодняшний день нетрадиционных способов рисования насчитывается множество. Как из множества интересных способов выбрать тот правильный, который бы соответствовал возрасту детей?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Дети 2-4х лет могут освоить такие нетрадиционные способы рисования как рисование пальчиками и ладошками, ватной палочкой, печатками от картофеля и оттиск пробкой.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Пожалуй, самый интересный в эмоциональном плане путь – это путь случайных неожиданностей. Дети обожают сюрпризы, поэтому занятия такого рода для них всегда праздник. Особое удовольствие у детей вызывает пальчиковая живопись, когда, намазав ладошку или обмакнув пальчик в краску, ребенок оставляет следы на листе бумаги («Разноцветный дождь», «Цыплята», «Цветы», «Деревья»). Он пытается определить, и, если находит сходство с чем-либо, тут же дорисовывает недостающие детали. Так появляются динозаврики, гуси-лебеди, цветы и солнце, кусты, деревья и т. д. Другой интересный вариант неожиданностей – кляксы. Яркие пятна краски на бумаге приобретают самые разные очертания, и вновь возникают образы, понятные только ребенку. Но для маленьких детей желательно, чтобы кляксы сделал взрослый.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Детям среднего дошкольного возраста (4-5 лет) по силам такие нетрадиционные методы рисования, как оттиск поролоном, печатки из ластика и листьев, сочетание восковых мелков с акварелью, рисование акварелью «по свече», рисование мятой бумагой и монотипия предметная.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При «Печатке из листьев» ребенок покрывает лист, упавший с дерева, красками, затем прикладывает его к бумаге окрашенной стороной для получения отпечатка. Черешки у листьев можно дорисовать кисточкой.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При «Рисовании мятой бумагой» ребенок мнет кусочек бумаги в ладошке, затем прикладывает смятую бумагу к штемпельной подушечке с краской в мисочке, и наносит оттиск на бумагу. Для изменения цвета берутся другие мисочка и бумага.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При «Рисовании свечой» получаются «Картинки-загадки». Маленькой тонкой свечкой, можно церковной, рисуем на белом листе, а затем тонируем лист акварельной краской любого цвета. Изображение, прорисованное свечой, не прокрашивается, и создаются причудливые узоры.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 xml:space="preserve">Есть еще один очень интересный и необычный способ рисования. Он называется «Монотипия». Это, когда рисовать нужно только на одной половинке листа, а другую просто к нему припечатать и получится целая картинка. Например, как мы будем рисовать бабочку. У нее две пары крыльев. На одной из них (не важно – на правой или на левой) мы быстро нарисуем </w:t>
      </w:r>
      <w:r w:rsidRPr="00833FF1">
        <w:rPr>
          <w:rFonts w:ascii="Times New Roman" w:hAnsi="Times New Roman" w:cs="Times New Roman"/>
          <w:sz w:val="28"/>
          <w:szCs w:val="28"/>
        </w:rPr>
        <w:lastRenderedPageBreak/>
        <w:t>обычные цветные пятна или кляксы любой формы. А другую пару крыльев мы припечатаем сверху и разгладим ладошками.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Есть еще второй способ “Монотипии”. Особенно удачным и целесообразным мы считаем использование этого способа при обучении детей рисованию пейзажей и сюжетному рисованию, т. к. это отличный способ смешивания красок и быстрого получение нужного фона. В обоих случаях краска наносится на предварительно смоченную водой поверхность листа кляксовым способом. Затем сверху накладывается другой лист и все разглаживается. В процессе разглаживания краски смешиваются, вливаясь одна в другую, и получаются новые цвета и оттенки. В результате припечатывания одного листа к другому вместо одной красочной картинки получается две. И второй лист ребенок может использовать как запасной, на случай неудачи, может порисовать на нем в свободное время, а также дома.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Для детей старшего дошкольного возраста (5-7лет) доступны такие нетрадиционные техники, как монотипия пейзажная, дорисовывание, расчесывание краски, набрызг, воздушные фломастеры, кляксография с трубочкой, фотокопия-рисование свечой, граттаж, рисование нитками (ниткография, рисование солью, рисование песком, а также сочетание техник: восковые мелки+акварель+гуашь+фломастеры.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Рассмотрим подробнее некоторые из них. При «Дорисовывании» ребенку предлагают лист бумаги с нарисованными линиями. Но рисунок не закончен. Ребенок смотрит и представляет, от каких вещей или живых существ могут быть эти линии, и дорисовывает. Очень развивает фантазию и воображение.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«Рисование нитками» или «Ниткография» - это обычно сочетание техник. Ребенок выбирает, что на рисунке он будет рисовать нитками, намазывает контур клеем, раскладывает нить нужного цвета и длины, и, при необходимости, использует другие известные ему техники рисования.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Очень интересные рисунки получаются при сочетании техник: восковые мелки + акварель + гуашь + фломастеры. Дети могут рисовать и кисточкой, и руками: и правой, и левой, сочетая гуашь, краски акварельные, мелки и фломастеры. После работы руки вытираются влажной салфеткой, потом сухой.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Очень красивые и необычные работы получаются при «Рисовании по мокрой бумаге». Для чего мы будем наносить краски на мокрую бумагу? Чтобы цвета получались прозрачные, размытые и смешивались друг с другом.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Интересен метод «Мыльной пены», которую добавляют в краски, разводят на стекле цветовые пятна и отпечатывают фон на лист бумаги.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lastRenderedPageBreak/>
        <w:t>Проведение образовательной деятельности с использованием нетрадиционных техник: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1.Способствует снятию детских страхов;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2. Развивает уверенность в своих силах;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3. Развивает пространственное мышление;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4. Учит детей свободно выражать свой замысел;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5. Побуждает детей к творческим поискам и решениям;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6. Учит детей работать с разнообразным материалом;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7. Развивает чувство композиции, ритма, колорита, цветовосприятия;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8. Развивает чувство фактурности и объёмности;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9. Развивает мелкую моторику рук;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10. Развивает творческие способности, воображение и полёт фантазии;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11. Во время работы дети получают эстетическое удовольствие.</w:t>
      </w:r>
    </w:p>
    <w:p w:rsidR="00833FF1" w:rsidRPr="00833FF1" w:rsidRDefault="00833FF1" w:rsidP="00833FF1">
      <w:pPr>
        <w:jc w:val="both"/>
        <w:rPr>
          <w:rFonts w:ascii="Times New Roman" w:hAnsi="Times New Roman" w:cs="Times New Roman"/>
          <w:sz w:val="28"/>
          <w:szCs w:val="28"/>
        </w:rPr>
      </w:pPr>
      <w:r w:rsidRPr="00833FF1">
        <w:rPr>
          <w:rFonts w:ascii="Times New Roman" w:hAnsi="Times New Roman" w:cs="Times New Roman"/>
          <w:sz w:val="28"/>
          <w:szCs w:val="28"/>
        </w:rPr>
        <w:t>Нетрадиционные методы рисования можно использовать не только на занятиях по изодеятельности, но и на других занятиях и в свободное от занятий время. Работающие по этой методике отмечают, что у детей повышается интерес к изобразительной деятельности. Имея опыт рисования различными способами, дети уже сами предлагают их, стоит только предложит им тему рисования.</w:t>
      </w:r>
    </w:p>
    <w:p w:rsidR="00882AFA" w:rsidRDefault="00882AFA" w:rsidP="00833FF1">
      <w:pPr>
        <w:jc w:val="both"/>
      </w:pPr>
    </w:p>
    <w:sectPr w:rsidR="00882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66D" w:rsidRDefault="009F266D" w:rsidP="00833FF1">
      <w:pPr>
        <w:spacing w:after="0" w:line="240" w:lineRule="auto"/>
      </w:pPr>
      <w:r>
        <w:separator/>
      </w:r>
    </w:p>
  </w:endnote>
  <w:endnote w:type="continuationSeparator" w:id="0">
    <w:p w:rsidR="009F266D" w:rsidRDefault="009F266D" w:rsidP="00833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66D" w:rsidRDefault="009F266D" w:rsidP="00833FF1">
      <w:pPr>
        <w:spacing w:after="0" w:line="240" w:lineRule="auto"/>
      </w:pPr>
      <w:r>
        <w:separator/>
      </w:r>
    </w:p>
  </w:footnote>
  <w:footnote w:type="continuationSeparator" w:id="0">
    <w:p w:rsidR="009F266D" w:rsidRDefault="009F266D" w:rsidP="00833F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FF1"/>
    <w:rsid w:val="002656D2"/>
    <w:rsid w:val="004D636C"/>
    <w:rsid w:val="00833FF1"/>
    <w:rsid w:val="00837B79"/>
    <w:rsid w:val="00882AFA"/>
    <w:rsid w:val="009F266D"/>
    <w:rsid w:val="00B50E70"/>
    <w:rsid w:val="00CA1879"/>
    <w:rsid w:val="00F8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1121C4-5BEE-47D5-B2A6-54A252D84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F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33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3FF1"/>
  </w:style>
  <w:style w:type="paragraph" w:styleId="a6">
    <w:name w:val="footer"/>
    <w:basedOn w:val="a"/>
    <w:link w:val="a7"/>
    <w:uiPriority w:val="99"/>
    <w:unhideWhenUsed/>
    <w:rsid w:val="00833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3F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anastasia1204</dc:creator>
  <cp:keywords/>
  <dc:description/>
  <cp:lastModifiedBy>anastasia1204</cp:lastModifiedBy>
  <cp:revision>2</cp:revision>
  <dcterms:created xsi:type="dcterms:W3CDTF">2026-05-19T18:55:00Z</dcterms:created>
  <dcterms:modified xsi:type="dcterms:W3CDTF">2026-05-19T18:55:00Z</dcterms:modified>
</cp:coreProperties>
</file>