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ABAD0CB" w14:textId="77777777" w:rsidR="00CF7BAB" w:rsidRPr="00415302" w:rsidRDefault="00CF7BAB" w:rsidP="00CF7BAB">
      <w:pPr>
        <w:pStyle w:val="a4"/>
        <w:spacing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Бабкин В.А</w:t>
      </w:r>
      <w:r w:rsidRPr="00415302">
        <w:rPr>
          <w:rFonts w:ascii="Times New Roman" w:hAnsi="Times New Roman" w:cs="Times New Roman"/>
          <w:i/>
          <w:sz w:val="28"/>
          <w:szCs w:val="28"/>
        </w:rPr>
        <w:t>., преподаватель</w:t>
      </w:r>
    </w:p>
    <w:p w14:paraId="0BE8A928" w14:textId="77777777" w:rsidR="00CF7BAB" w:rsidRPr="00415302" w:rsidRDefault="00CF7BAB" w:rsidP="00CF7BAB">
      <w:pPr>
        <w:pStyle w:val="a4"/>
        <w:spacing w:line="360" w:lineRule="auto"/>
        <w:ind w:firstLine="708"/>
        <w:jc w:val="right"/>
        <w:rPr>
          <w:rFonts w:ascii="Times New Roman" w:hAnsi="Times New Roman" w:cs="Times New Roman"/>
          <w:i/>
          <w:sz w:val="28"/>
          <w:szCs w:val="28"/>
        </w:rPr>
      </w:pPr>
      <w:r w:rsidRPr="00415302">
        <w:rPr>
          <w:rFonts w:ascii="Times New Roman" w:hAnsi="Times New Roman" w:cs="Times New Roman"/>
          <w:i/>
          <w:sz w:val="28"/>
          <w:szCs w:val="28"/>
        </w:rPr>
        <w:t>ГБПОУ «Каслинский промышленно-гуманитарный техникум»</w:t>
      </w:r>
    </w:p>
    <w:p w14:paraId="77AE19DA" w14:textId="77777777" w:rsidR="00CF7BAB" w:rsidRDefault="00CF7BAB" w:rsidP="00CF7BAB">
      <w:pPr>
        <w:pStyle w:val="a4"/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78F3D27D" w14:textId="77777777" w:rsidR="00346255" w:rsidRPr="00346255" w:rsidRDefault="00BF1E07" w:rsidP="00346255">
      <w:pPr>
        <w:pStyle w:val="a4"/>
        <w:spacing w:line="276" w:lineRule="auto"/>
        <w:ind w:firstLine="708"/>
        <w:jc w:val="center"/>
        <w:rPr>
          <w:rStyle w:val="a3"/>
          <w:rFonts w:ascii="Times New Roman" w:hAnsi="Times New Roman" w:cs="Times New Roman"/>
          <w:b w:val="0"/>
          <w:bCs w:val="0"/>
          <w:sz w:val="32"/>
          <w:szCs w:val="32"/>
          <w:shd w:val="clear" w:color="auto" w:fill="FFFFFF"/>
        </w:rPr>
      </w:pPr>
      <w:r w:rsidRPr="00346255">
        <w:rPr>
          <w:rStyle w:val="a3"/>
          <w:rFonts w:ascii="Times New Roman" w:hAnsi="Times New Roman" w:cs="Times New Roman"/>
          <w:b w:val="0"/>
          <w:bCs w:val="0"/>
          <w:sz w:val="32"/>
          <w:szCs w:val="32"/>
          <w:shd w:val="clear" w:color="auto" w:fill="FFFFFF"/>
        </w:rPr>
        <w:t>Сварка в искусстве</w:t>
      </w:r>
    </w:p>
    <w:p w14:paraId="23D25A26" w14:textId="77777777" w:rsidR="00346255" w:rsidRDefault="00346255" w:rsidP="00346255">
      <w:pPr>
        <w:pStyle w:val="a4"/>
        <w:spacing w:line="276" w:lineRule="auto"/>
        <w:ind w:firstLine="708"/>
        <w:jc w:val="center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31B1CD04" w14:textId="5587B798" w:rsidR="00BF1E07" w:rsidRDefault="00BF1E07" w:rsidP="00346255">
      <w:pPr>
        <w:pStyle w:val="a4"/>
        <w:ind w:firstLine="708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 </w:t>
      </w:r>
      <w:r w:rsidR="00346255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</w:t>
      </w: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оединение материалов и идей</w:t>
      </w:r>
    </w:p>
    <w:p w14:paraId="525A5031" w14:textId="77777777" w:rsidR="00346255" w:rsidRDefault="00346255" w:rsidP="00346255">
      <w:pPr>
        <w:pStyle w:val="a4"/>
        <w:ind w:firstLine="708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2665146F" w14:textId="77777777" w:rsidR="00BF1E07" w:rsidRPr="00BF1E07" w:rsidRDefault="00BF1E07" w:rsidP="00346255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Сварка, как процесс соединения металлов, традиционно ассоциируется с промышленностью и строительством. Однако в последние десятилетия она стала важным инструментом в мире искусства, открывая новые горизонты для творческого самовыражения. Художники используют сварку не только для создания скульптур, но и для разработки инсталляций, объектов и даже перформансов.</w:t>
      </w:r>
    </w:p>
    <w:p w14:paraId="0ECDABDC" w14:textId="77777777" w:rsidR="00BF1E07" w:rsidRPr="00BF1E07" w:rsidRDefault="00BF1E07" w:rsidP="00BF1E07">
      <w:pPr>
        <w:pStyle w:val="a4"/>
        <w:spacing w:line="276" w:lineRule="auto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0346DFFB" w14:textId="49293B0D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Исторический контекст</w:t>
      </w:r>
    </w:p>
    <w:p w14:paraId="510B577B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3B27E579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Сварка в искусстве начала развиваться с середины XX века, когда художники начали экспериментировать с новыми материалами и техниками. В это время возникли такие направления, как конструктивизм и минимализм, которые акцентировали внимание на форме и материале. Одним из первых художников, использовавших сварку как художественный метод, был американец Дэвид Смит, который создавал абстрактные металлические скульптуры.</w:t>
      </w:r>
    </w:p>
    <w:p w14:paraId="049B30FF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50B3588A" w14:textId="4DCB497F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Технологии и методы</w:t>
      </w:r>
    </w:p>
    <w:p w14:paraId="0B587EED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5D0A06F0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Сварка в искусстве может принимать различные формы: от традиционной дуговой сварки до более современных методов, таких как лазерная сварка и TIG-сварка. Каждый из этих методов предоставляет художникам уникальные возможности для работы с металлом, позволяя им создавать сложные и выразительные формы. Сварка не только соединяет материалы, но и создает текстуру, объем и световые эффекты, что делает произведение искусства более многослойным.</w:t>
      </w:r>
    </w:p>
    <w:p w14:paraId="64B911E8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2AF0E0A0" w14:textId="0ACF7CEF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Художники и их работы</w:t>
      </w:r>
    </w:p>
    <w:p w14:paraId="75E630D0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1AEBA1D6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Современные художники активно используют сварку в своих работах. Например, такие мастера, как Ричард Сера и Антони Гормли, создают масштабные инсталляции, которые исследуют пространство и взаимодействие зрителя с объектом. Их работы часто вызывают глубокие размышления о месте человека в окружающем мире.</w:t>
      </w:r>
    </w:p>
    <w:p w14:paraId="5A550EE8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 xml:space="preserve">Другим примером является использование сварки в уличном искусстве. Многие уличные художники создают металлические скульптуры и </w:t>
      </w: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lastRenderedPageBreak/>
        <w:t>инсталляции, которые становятся частью городской среды. Такие проекты не только украшают пространство, но и поднимают важные социальные вопросы.</w:t>
      </w:r>
    </w:p>
    <w:p w14:paraId="39BE7A9A" w14:textId="54F89099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Экологические аспекты</w:t>
      </w:r>
    </w:p>
    <w:p w14:paraId="5B7244E1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49C94AE6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Сварка в искусстве также поднимает вопросы экологии и устойчивого развития. Многие художники стремятся использовать переработанные материалы или отходы промышленности для создания своих работ. Это не только снижает негативное воздействие на окружающую среду, но и позволяет создать уникальные произведения искусства с историей.</w:t>
      </w:r>
    </w:p>
    <w:p w14:paraId="4A4B2741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402DD050" w14:textId="5ED02B20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Заключение</w:t>
      </w:r>
    </w:p>
    <w:p w14:paraId="389D75E3" w14:textId="77777777" w:rsidR="00BF1E07" w:rsidRP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21A85EAB" w14:textId="77777777" w:rsidR="00BF1E07" w:rsidRDefault="00BF1E07" w:rsidP="00CE6DD0">
      <w:pPr>
        <w:pStyle w:val="a4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  <w:r w:rsidRPr="00BF1E07"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  <w:t>Сварка в искусстве — это мощный инструмент, который позволяет художникам исследовать новые идеи и формы. Она объединяет технологии и творчество, создавая уникальные произведения, которые могут вызывать эмоции, провоцировать размышления и изменять восприятие окружающего мира. В этом контексте сварка становится не просто техническим процессом, а важным элементом художественного самовыражения.</w:t>
      </w:r>
    </w:p>
    <w:p w14:paraId="068C2227" w14:textId="77777777" w:rsidR="00BF1E07" w:rsidRDefault="00BF1E07" w:rsidP="00BF1E07">
      <w:pPr>
        <w:pStyle w:val="a4"/>
        <w:spacing w:line="276" w:lineRule="auto"/>
        <w:ind w:firstLine="708"/>
        <w:jc w:val="both"/>
        <w:rPr>
          <w:rStyle w:val="a3"/>
          <w:rFonts w:ascii="Times New Roman" w:hAnsi="Times New Roman" w:cs="Times New Roman"/>
          <w:b w:val="0"/>
          <w:bCs w:val="0"/>
          <w:sz w:val="28"/>
          <w:szCs w:val="28"/>
          <w:shd w:val="clear" w:color="auto" w:fill="FFFFFF"/>
        </w:rPr>
      </w:pPr>
    </w:p>
    <w:p w14:paraId="6872BB1C" w14:textId="5BFAF034" w:rsidR="00FC33B4" w:rsidRDefault="00FC33B4" w:rsidP="0034625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6255">
        <w:rPr>
          <w:rFonts w:ascii="Times New Roman" w:eastAsia="Times New Roman" w:hAnsi="Times New Roman" w:cs="Times New Roman"/>
          <w:sz w:val="28"/>
          <w:szCs w:val="28"/>
          <w:lang w:eastAsia="ru-RU"/>
        </w:rPr>
        <w:t>Литература</w:t>
      </w:r>
    </w:p>
    <w:p w14:paraId="711C7039" w14:textId="77777777" w:rsidR="00346255" w:rsidRPr="00346255" w:rsidRDefault="00346255" w:rsidP="00346255">
      <w:pPr>
        <w:pStyle w:val="a4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FDB9633" w14:textId="58E258D3" w:rsidR="00CE6DD0" w:rsidRPr="00346255" w:rsidRDefault="00346255" w:rsidP="00346255">
      <w:pPr>
        <w:pStyle w:val="futurismarkdown-listitem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</w:rPr>
      </w:pPr>
      <w:r w:rsidRPr="00346255">
        <w:rPr>
          <w:rStyle w:val="a3"/>
          <w:b w:val="0"/>
          <w:bCs w:val="0"/>
          <w:sz w:val="28"/>
          <w:szCs w:val="28"/>
        </w:rPr>
        <w:t xml:space="preserve">1. </w:t>
      </w:r>
      <w:r w:rsidR="00CE6DD0" w:rsidRPr="00346255">
        <w:rPr>
          <w:rStyle w:val="a3"/>
          <w:b w:val="0"/>
          <w:bCs w:val="0"/>
          <w:sz w:val="28"/>
          <w:szCs w:val="28"/>
        </w:rPr>
        <w:t>Баранов А. Е. «Сварка как художественный метод: от индустриального до художественного»</w:t>
      </w:r>
      <w:r w:rsidR="00CE6DD0" w:rsidRPr="00346255">
        <w:rPr>
          <w:sz w:val="28"/>
          <w:szCs w:val="28"/>
        </w:rPr>
        <w:t> [Электронный ресурс] // «Искусство и культура». — 2023. </w:t>
      </w:r>
      <w:r w:rsidR="00CE6DD0" w:rsidRPr="00346255">
        <w:rPr>
          <w:sz w:val="28"/>
          <w:szCs w:val="28"/>
        </w:rPr>
        <w:t xml:space="preserve"> </w:t>
      </w:r>
    </w:p>
    <w:p w14:paraId="54969200" w14:textId="77777777" w:rsidR="00346255" w:rsidRPr="00346255" w:rsidRDefault="00346255" w:rsidP="00346255">
      <w:pPr>
        <w:pStyle w:val="futurismarkdown-listitem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  <w:lang w:val="en-US"/>
        </w:rPr>
      </w:pPr>
      <w:r w:rsidRPr="00346255">
        <w:rPr>
          <w:rStyle w:val="a3"/>
          <w:b w:val="0"/>
          <w:bCs w:val="0"/>
          <w:sz w:val="28"/>
          <w:szCs w:val="28"/>
          <w:lang w:val="en-US"/>
        </w:rPr>
        <w:t>2.</w:t>
      </w:r>
      <w:r w:rsidR="00CE6DD0" w:rsidRPr="00346255">
        <w:rPr>
          <w:rStyle w:val="a3"/>
          <w:b w:val="0"/>
          <w:bCs w:val="0"/>
          <w:sz w:val="28"/>
          <w:szCs w:val="28"/>
          <w:lang w:val="en-US"/>
        </w:rPr>
        <w:t>Johnson R. «Welding in Art: Historical Perspectives and Modern Applications»</w:t>
      </w:r>
      <w:r w:rsidR="00CE6DD0" w:rsidRPr="00346255">
        <w:rPr>
          <w:sz w:val="28"/>
          <w:szCs w:val="28"/>
          <w:lang w:val="en-US"/>
        </w:rPr>
        <w:t> [</w:t>
      </w:r>
      <w:r w:rsidR="00CE6DD0" w:rsidRPr="00346255">
        <w:rPr>
          <w:sz w:val="28"/>
          <w:szCs w:val="28"/>
        </w:rPr>
        <w:t>Электронный</w:t>
      </w:r>
      <w:r w:rsidR="00CE6DD0" w:rsidRPr="00346255">
        <w:rPr>
          <w:sz w:val="28"/>
          <w:szCs w:val="28"/>
          <w:lang w:val="en-US"/>
        </w:rPr>
        <w:t xml:space="preserve"> </w:t>
      </w:r>
      <w:r w:rsidR="00CE6DD0" w:rsidRPr="00346255">
        <w:rPr>
          <w:sz w:val="28"/>
          <w:szCs w:val="28"/>
        </w:rPr>
        <w:t>ресурс</w:t>
      </w:r>
      <w:r w:rsidR="00CE6DD0" w:rsidRPr="00346255">
        <w:rPr>
          <w:sz w:val="28"/>
          <w:szCs w:val="28"/>
          <w:lang w:val="en-US"/>
        </w:rPr>
        <w:t>] // Journal of Art and Technology. — 2022. </w:t>
      </w:r>
    </w:p>
    <w:p w14:paraId="01A1F64C" w14:textId="5B6665E0" w:rsidR="00CE6DD0" w:rsidRPr="00346255" w:rsidRDefault="00346255" w:rsidP="00346255">
      <w:pPr>
        <w:pStyle w:val="futurismarkdown-listitem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  <w:lang w:val="en-US"/>
        </w:rPr>
      </w:pPr>
      <w:r w:rsidRPr="00346255">
        <w:rPr>
          <w:rStyle w:val="a3"/>
          <w:b w:val="0"/>
          <w:bCs w:val="0"/>
          <w:sz w:val="28"/>
          <w:szCs w:val="28"/>
        </w:rPr>
        <w:t>3.</w:t>
      </w:r>
      <w:r w:rsidR="00CE6DD0" w:rsidRPr="00346255">
        <w:rPr>
          <w:rStyle w:val="a3"/>
          <w:b w:val="0"/>
          <w:bCs w:val="0"/>
          <w:sz w:val="28"/>
          <w:szCs w:val="28"/>
        </w:rPr>
        <w:t>Кузнецов А. Е. «Сварка как средство художественного самовыражения»</w:t>
      </w:r>
      <w:r w:rsidR="00CE6DD0" w:rsidRPr="00346255">
        <w:rPr>
          <w:sz w:val="28"/>
          <w:szCs w:val="28"/>
        </w:rPr>
        <w:t> [Электронный ресурс] // «Искусство и технологии»: сборник материалов конференции / под ред. В</w:t>
      </w:r>
      <w:r w:rsidR="00CE6DD0" w:rsidRPr="00346255">
        <w:rPr>
          <w:sz w:val="28"/>
          <w:szCs w:val="28"/>
          <w:lang w:val="en-US"/>
        </w:rPr>
        <w:t>. </w:t>
      </w:r>
      <w:r w:rsidR="00CE6DD0" w:rsidRPr="00346255">
        <w:rPr>
          <w:sz w:val="28"/>
          <w:szCs w:val="28"/>
        </w:rPr>
        <w:t>И</w:t>
      </w:r>
      <w:r w:rsidR="00CE6DD0" w:rsidRPr="00346255">
        <w:rPr>
          <w:sz w:val="28"/>
          <w:szCs w:val="28"/>
          <w:lang w:val="en-US"/>
        </w:rPr>
        <w:t>. </w:t>
      </w:r>
      <w:r w:rsidR="00CE6DD0" w:rsidRPr="00346255">
        <w:rPr>
          <w:sz w:val="28"/>
          <w:szCs w:val="28"/>
        </w:rPr>
        <w:t>Петрова</w:t>
      </w:r>
      <w:r w:rsidR="00CE6DD0" w:rsidRPr="00346255">
        <w:rPr>
          <w:sz w:val="28"/>
          <w:szCs w:val="28"/>
          <w:lang w:val="en-US"/>
        </w:rPr>
        <w:t>. </w:t>
      </w:r>
      <w:r w:rsidR="00CE6DD0" w:rsidRPr="00346255">
        <w:rPr>
          <w:sz w:val="28"/>
          <w:szCs w:val="28"/>
          <w:lang w:val="en-US"/>
        </w:rPr>
        <w:t xml:space="preserve"> </w:t>
      </w:r>
    </w:p>
    <w:p w14:paraId="3D727CE1" w14:textId="45C83A97" w:rsidR="00CE6DD0" w:rsidRPr="00346255" w:rsidRDefault="00346255" w:rsidP="00346255">
      <w:pPr>
        <w:pStyle w:val="futurismarkdown-listitem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  <w:lang w:val="en-US"/>
        </w:rPr>
      </w:pPr>
      <w:r w:rsidRPr="00346255">
        <w:rPr>
          <w:rStyle w:val="a3"/>
          <w:b w:val="0"/>
          <w:bCs w:val="0"/>
          <w:sz w:val="28"/>
          <w:szCs w:val="28"/>
          <w:lang w:val="en-US"/>
        </w:rPr>
        <w:t>4.</w:t>
      </w:r>
      <w:r w:rsidR="00CE6DD0" w:rsidRPr="00346255">
        <w:rPr>
          <w:rStyle w:val="a3"/>
          <w:b w:val="0"/>
          <w:bCs w:val="0"/>
          <w:sz w:val="28"/>
          <w:szCs w:val="28"/>
          <w:lang w:val="en-US"/>
        </w:rPr>
        <w:t>Smith J. «Welding Techniques in Modern Sculpture»</w:t>
      </w:r>
      <w:r w:rsidR="00CE6DD0" w:rsidRPr="00346255">
        <w:rPr>
          <w:sz w:val="28"/>
          <w:szCs w:val="28"/>
          <w:lang w:val="en-US"/>
        </w:rPr>
        <w:t> [</w:t>
      </w:r>
      <w:r w:rsidR="00CE6DD0" w:rsidRPr="00346255">
        <w:rPr>
          <w:sz w:val="28"/>
          <w:szCs w:val="28"/>
        </w:rPr>
        <w:t>Электронный</w:t>
      </w:r>
      <w:r w:rsidR="00CE6DD0" w:rsidRPr="00346255">
        <w:rPr>
          <w:sz w:val="28"/>
          <w:szCs w:val="28"/>
          <w:lang w:val="en-US"/>
        </w:rPr>
        <w:t xml:space="preserve"> </w:t>
      </w:r>
      <w:r w:rsidR="00CE6DD0" w:rsidRPr="00346255">
        <w:rPr>
          <w:sz w:val="28"/>
          <w:szCs w:val="28"/>
        </w:rPr>
        <w:t>ресурс</w:t>
      </w:r>
      <w:r w:rsidR="00CE6DD0" w:rsidRPr="00346255">
        <w:rPr>
          <w:sz w:val="28"/>
          <w:szCs w:val="28"/>
          <w:lang w:val="en-US"/>
        </w:rPr>
        <w:t>] // Journal of Contemporary Art Practices. — 2023. — Vol. 12</w:t>
      </w:r>
      <w:r w:rsidRPr="00346255">
        <w:rPr>
          <w:sz w:val="28"/>
          <w:szCs w:val="28"/>
          <w:lang w:val="en-US"/>
        </w:rPr>
        <w:t>.</w:t>
      </w:r>
    </w:p>
    <w:p w14:paraId="1769622A" w14:textId="1EC6B37C" w:rsidR="00FC33B4" w:rsidRPr="00346255" w:rsidRDefault="00346255" w:rsidP="00346255">
      <w:pPr>
        <w:pStyle w:val="futurismarkdown-listitem"/>
        <w:spacing w:before="0" w:beforeAutospacing="0" w:after="0" w:afterAutospacing="0"/>
        <w:ind w:firstLine="708"/>
        <w:jc w:val="both"/>
        <w:textAlignment w:val="top"/>
        <w:rPr>
          <w:sz w:val="28"/>
          <w:szCs w:val="28"/>
          <w:shd w:val="clear" w:color="auto" w:fill="FFFFFF"/>
        </w:rPr>
      </w:pPr>
      <w:r w:rsidRPr="00346255">
        <w:rPr>
          <w:rStyle w:val="a3"/>
          <w:b w:val="0"/>
          <w:bCs w:val="0"/>
          <w:sz w:val="28"/>
          <w:szCs w:val="28"/>
        </w:rPr>
        <w:t>5.</w:t>
      </w:r>
      <w:r w:rsidR="00CE6DD0" w:rsidRPr="00346255">
        <w:rPr>
          <w:rStyle w:val="a3"/>
          <w:b w:val="0"/>
          <w:bCs w:val="0"/>
          <w:sz w:val="28"/>
          <w:szCs w:val="28"/>
        </w:rPr>
        <w:t>Петров В. И. «Экспериментальные методы в художественной сварке»</w:t>
      </w:r>
      <w:r w:rsidR="00CE6DD0" w:rsidRPr="00346255">
        <w:rPr>
          <w:sz w:val="28"/>
          <w:szCs w:val="28"/>
        </w:rPr>
        <w:t> [Электронный ресурс] // «Искусство и технологии»: сборник статей. — 2024.</w:t>
      </w:r>
      <w:r w:rsidR="00CE6DD0" w:rsidRPr="00346255">
        <w:rPr>
          <w:sz w:val="28"/>
          <w:szCs w:val="28"/>
        </w:rPr>
        <w:t xml:space="preserve"> </w:t>
      </w:r>
    </w:p>
    <w:sectPr w:rsidR="00FC33B4" w:rsidRPr="003462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4EF1BA8"/>
    <w:multiLevelType w:val="multilevel"/>
    <w:tmpl w:val="6C3498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56A055F"/>
    <w:multiLevelType w:val="multilevel"/>
    <w:tmpl w:val="6A1043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DAB2E9A"/>
    <w:multiLevelType w:val="multilevel"/>
    <w:tmpl w:val="EEACC5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02A06DB"/>
    <w:multiLevelType w:val="multilevel"/>
    <w:tmpl w:val="83B65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40C575B6"/>
    <w:multiLevelType w:val="multilevel"/>
    <w:tmpl w:val="148A7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884392B"/>
    <w:multiLevelType w:val="multilevel"/>
    <w:tmpl w:val="D2D4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B05084"/>
    <w:multiLevelType w:val="multilevel"/>
    <w:tmpl w:val="1C3473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513F1274"/>
    <w:multiLevelType w:val="hybridMultilevel"/>
    <w:tmpl w:val="F3A46584"/>
    <w:lvl w:ilvl="0" w:tplc="CFB4D8BA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553A6777"/>
    <w:multiLevelType w:val="multilevel"/>
    <w:tmpl w:val="0A469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534733009">
    <w:abstractNumId w:val="1"/>
  </w:num>
  <w:num w:numId="2" w16cid:durableId="1474522453">
    <w:abstractNumId w:val="5"/>
  </w:num>
  <w:num w:numId="3" w16cid:durableId="249168442">
    <w:abstractNumId w:val="0"/>
  </w:num>
  <w:num w:numId="4" w16cid:durableId="1931770425">
    <w:abstractNumId w:val="6"/>
  </w:num>
  <w:num w:numId="5" w16cid:durableId="286551154">
    <w:abstractNumId w:val="8"/>
  </w:num>
  <w:num w:numId="6" w16cid:durableId="1690258974">
    <w:abstractNumId w:val="3"/>
  </w:num>
  <w:num w:numId="7" w16cid:durableId="625626953">
    <w:abstractNumId w:val="4"/>
  </w:num>
  <w:num w:numId="8" w16cid:durableId="2098407454">
    <w:abstractNumId w:val="2"/>
  </w:num>
  <w:num w:numId="9" w16cid:durableId="66795010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A3E91"/>
    <w:rsid w:val="002A3E91"/>
    <w:rsid w:val="002D03B6"/>
    <w:rsid w:val="00333144"/>
    <w:rsid w:val="00346255"/>
    <w:rsid w:val="004F605D"/>
    <w:rsid w:val="00586CF4"/>
    <w:rsid w:val="006B796C"/>
    <w:rsid w:val="00717E99"/>
    <w:rsid w:val="00760467"/>
    <w:rsid w:val="008C4D8B"/>
    <w:rsid w:val="00927226"/>
    <w:rsid w:val="009B4E9F"/>
    <w:rsid w:val="009E048A"/>
    <w:rsid w:val="00A64BCF"/>
    <w:rsid w:val="00A92E75"/>
    <w:rsid w:val="00AF6A05"/>
    <w:rsid w:val="00B0467A"/>
    <w:rsid w:val="00B4051E"/>
    <w:rsid w:val="00BF1E07"/>
    <w:rsid w:val="00C55511"/>
    <w:rsid w:val="00C6223F"/>
    <w:rsid w:val="00CE6DD0"/>
    <w:rsid w:val="00CF0CD5"/>
    <w:rsid w:val="00CF7BAB"/>
    <w:rsid w:val="00D76EA2"/>
    <w:rsid w:val="00E113B1"/>
    <w:rsid w:val="00E602D3"/>
    <w:rsid w:val="00FC33B4"/>
    <w:rsid w:val="00FF4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549AF4"/>
  <w15:chartTrackingRefBased/>
  <w15:docId w15:val="{CDCE61D0-D58F-4183-A3E3-FA1AB3C2FE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F7BA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l">
    <w:name w:val="hl"/>
    <w:basedOn w:val="a0"/>
    <w:rsid w:val="002A3E91"/>
  </w:style>
  <w:style w:type="character" w:styleId="a3">
    <w:name w:val="Strong"/>
    <w:basedOn w:val="a0"/>
    <w:uiPriority w:val="22"/>
    <w:qFormat/>
    <w:rsid w:val="00CF7BAB"/>
    <w:rPr>
      <w:b/>
      <w:bCs/>
    </w:rPr>
  </w:style>
  <w:style w:type="paragraph" w:styleId="a4">
    <w:name w:val="No Spacing"/>
    <w:uiPriority w:val="1"/>
    <w:qFormat/>
    <w:rsid w:val="00CF7BAB"/>
    <w:pPr>
      <w:spacing w:after="0" w:line="240" w:lineRule="auto"/>
    </w:pPr>
  </w:style>
  <w:style w:type="character" w:customStyle="1" w:styleId="20">
    <w:name w:val="Заголовок 2 Знак"/>
    <w:basedOn w:val="a0"/>
    <w:link w:val="2"/>
    <w:uiPriority w:val="9"/>
    <w:semiHidden/>
    <w:rsid w:val="00CF7BAB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5">
    <w:name w:val="Normal (Web)"/>
    <w:basedOn w:val="a"/>
    <w:uiPriority w:val="99"/>
    <w:semiHidden/>
    <w:unhideWhenUsed/>
    <w:rsid w:val="003331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uturismarkdown-listitem">
    <w:name w:val="futurismarkdown-listitem"/>
    <w:basedOn w:val="a"/>
    <w:rsid w:val="00CE6DD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CE6DD0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22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49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044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5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07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21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423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256019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7768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244467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6844441">
          <w:marLeft w:val="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63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6188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24896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15010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59456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65944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27991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1934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9942814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32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87791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45392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178148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57209411">
          <w:marLeft w:val="0"/>
          <w:marRight w:val="0"/>
          <w:marTop w:val="18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531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86772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34029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06385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94535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70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2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0153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192681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524</Words>
  <Characters>2992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2026-05-22T09:14:00Z</dcterms:created>
  <dcterms:modified xsi:type="dcterms:W3CDTF">2026-05-22T09:30:00Z</dcterms:modified>
</cp:coreProperties>
</file>