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5B9D1" w14:textId="4E2C199E" w:rsidR="00B67AB5" w:rsidRPr="001B311A" w:rsidRDefault="00B67AB5" w:rsidP="00B67AB5">
      <w:pPr>
        <w:spacing w:before="120" w:after="120" w:line="420" w:lineRule="atLeast"/>
        <w:ind w:firstLine="708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1B311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Обучение математик</w:t>
      </w:r>
      <w:r w:rsidR="00AC264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е</w:t>
      </w:r>
      <w:r w:rsidRPr="001B311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военных инженеров: специфика и подходы.</w:t>
      </w:r>
    </w:p>
    <w:p w14:paraId="4C9E2D8B" w14:textId="27F37714" w:rsidR="00B67AB5" w:rsidRPr="00930820" w:rsidRDefault="00B67AB5" w:rsidP="00B67AB5">
      <w:pPr>
        <w:spacing w:before="120" w:after="120" w:line="420" w:lineRule="atLeast"/>
        <w:ind w:firstLine="708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93082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Панарина С.Н.</w:t>
      </w:r>
    </w:p>
    <w:p w14:paraId="56246E1A" w14:textId="77777777" w:rsidR="00B21228" w:rsidRDefault="00930820" w:rsidP="00B67AB5">
      <w:pPr>
        <w:spacing w:before="120" w:after="120" w:line="420" w:lineRule="atLeast"/>
        <w:ind w:firstLine="708"/>
        <w:jc w:val="center"/>
        <w:rPr>
          <w:rFonts w:ascii="Times New Roman" w:eastAsia="MS Mincho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930820">
        <w:rPr>
          <w:rFonts w:ascii="Times New Roman" w:eastAsia="MS Mincho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Федеральное государственное казенное военное образовательное учреждение высшего образования «Военная академия материально-технического обеспечения имени генерала армии А.В. Хрулева </w:t>
      </w:r>
    </w:p>
    <w:p w14:paraId="40DFEC4C" w14:textId="4E455D98" w:rsidR="00930820" w:rsidRPr="00930820" w:rsidRDefault="00930820" w:rsidP="00B67AB5">
      <w:pPr>
        <w:spacing w:before="120" w:after="120" w:line="420" w:lineRule="atLeast"/>
        <w:ind w:firstLine="708"/>
        <w:jc w:val="center"/>
        <w:rPr>
          <w:rFonts w:ascii="Times New Roman" w:eastAsia="MS Mincho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930820">
        <w:rPr>
          <w:rFonts w:ascii="Times New Roman" w:eastAsia="MS Mincho" w:hAnsi="Times New Roman" w:cs="Times New Roman"/>
          <w:iCs/>
          <w:kern w:val="0"/>
          <w:sz w:val="28"/>
          <w:szCs w:val="28"/>
          <w:lang w:eastAsia="ru-RU"/>
          <w14:ligatures w14:val="none"/>
        </w:rPr>
        <w:t>Военный институт инженерно-технический»</w:t>
      </w:r>
    </w:p>
    <w:p w14:paraId="2DBBFC1F" w14:textId="7196CA68" w:rsidR="00B67AB5" w:rsidRPr="00930820" w:rsidRDefault="00930820" w:rsidP="00B67AB5">
      <w:pPr>
        <w:spacing w:before="120" w:after="120" w:line="420" w:lineRule="atLeast"/>
        <w:ind w:firstLine="708"/>
        <w:jc w:val="center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r w:rsidRPr="00930820">
        <w:rPr>
          <w:rFonts w:ascii="Times New Roman" w:eastAsia="MS Mincho" w:hAnsi="Times New Roman" w:cs="Times New Roman"/>
          <w:iCs/>
          <w:kern w:val="0"/>
          <w:sz w:val="28"/>
          <w:szCs w:val="28"/>
          <w:lang w:eastAsia="ru-RU"/>
          <w14:ligatures w14:val="none"/>
        </w:rPr>
        <w:t>г. Санкт-Петербург</w:t>
      </w:r>
    </w:p>
    <w:p w14:paraId="3DB773EC" w14:textId="77777777" w:rsidR="00CF1D92" w:rsidRDefault="00B67AB5" w:rsidP="009E77C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B31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Математика – фундамент профессиональной подготовки военного инженера. Она не просто дает набор формул и алгоритмов, но и формирует ключевые качества офицера: логическое мышление, пространственное воображение, способность анализировать ситуацию и находить нестандартные решения. </w:t>
      </w:r>
    </w:p>
    <w:p w14:paraId="6E792833" w14:textId="2FED4D33" w:rsidR="00B67AB5" w:rsidRPr="001B311A" w:rsidRDefault="00B67AB5" w:rsidP="009E77C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B31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Рассмотрим</w:t>
      </w:r>
      <w:r w:rsidR="00792558" w:rsidRPr="001B31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1B31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как организовано обучение математике будущих военных инженеров и какие</w:t>
      </w:r>
      <w:r w:rsidR="00163154" w:rsidRPr="001B31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методы помогают сделать его</w:t>
      </w:r>
      <w:r w:rsidR="00792558" w:rsidRPr="001B31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максимально эффективным.</w:t>
      </w:r>
    </w:p>
    <w:p w14:paraId="05984280" w14:textId="571E9071" w:rsidR="00B67AB5" w:rsidRPr="001B311A" w:rsidRDefault="00792558" w:rsidP="009E77C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B31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Математические знания необходимы военным инженерам для:</w:t>
      </w:r>
    </w:p>
    <w:p w14:paraId="556EEB52" w14:textId="0B6C545E" w:rsidR="00792558" w:rsidRPr="001B311A" w:rsidRDefault="00792558" w:rsidP="009E77C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B31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освоения общетехнических и военно-специальных дисциплин;</w:t>
      </w:r>
    </w:p>
    <w:p w14:paraId="46FA2045" w14:textId="6243008A" w:rsidR="00792558" w:rsidRPr="001B311A" w:rsidRDefault="00792558" w:rsidP="009E77C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B31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решения прикладных задач в военной практике (расчеты при строительстве укреплений, проектировании техники, анализе боевых действий и др.)</w:t>
      </w:r>
      <w:r w:rsidR="009431FB" w:rsidRPr="001B31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14:paraId="0E69C89B" w14:textId="782EBD42" w:rsidR="009431FB" w:rsidRPr="001B311A" w:rsidRDefault="009431FB" w:rsidP="009E77C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B31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развития «интеллектуальной выносливости» - </w:t>
      </w:r>
      <w:r w:rsidR="001B311A" w:rsidRPr="001B31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способности долго удерживать в сознании сложную проблему для поиска ее решения;</w:t>
      </w:r>
    </w:p>
    <w:p w14:paraId="34F7F9AA" w14:textId="77777777" w:rsidR="001B311A" w:rsidRPr="001B311A" w:rsidRDefault="001B311A" w:rsidP="009E77C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B311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формирование профессиональной культуры инженера через овладение математическими методами решения задач.</w:t>
      </w:r>
    </w:p>
    <w:p w14:paraId="36854AAD" w14:textId="6630363C" w:rsidR="009151AC" w:rsidRDefault="009151AC" w:rsidP="009E77C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Несмотря на важность дисциплины, в обучении математике военных инженеров существует ряд сложностей:</w:t>
      </w:r>
    </w:p>
    <w:p w14:paraId="672BB1F9" w14:textId="5F18AD32" w:rsidR="001B311A" w:rsidRDefault="001B311A" w:rsidP="009E77C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-сокращение учебных часов (сокращение объема общепрофессиональных и естественнонаучных дисциплин при увеличении требований к качеству подготовки);</w:t>
      </w:r>
    </w:p>
    <w:p w14:paraId="3F2CDB92" w14:textId="0C7E7D6C" w:rsidR="001B311A" w:rsidRDefault="001B311A" w:rsidP="009E77C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- унификация программ (очень редко учитывается специфика специализации курсантов);</w:t>
      </w:r>
    </w:p>
    <w:p w14:paraId="32F954B9" w14:textId="21155519" w:rsidR="001B311A" w:rsidRDefault="001B311A" w:rsidP="009E77C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традиционные методы обучения (доминирование лекций и стандартных практических занятий з</w:t>
      </w:r>
      <w:r w:rsidR="005A49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трудняет внедрение </w:t>
      </w:r>
      <w:r w:rsidR="005A49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профессионально-ориентированных задач);</w:t>
      </w:r>
    </w:p>
    <w:p w14:paraId="2506A0DB" w14:textId="3DEB5F6E" w:rsidR="0058014F" w:rsidRDefault="005A490F" w:rsidP="009E77C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низкая мотивация курсантов </w:t>
      </w:r>
      <w:r w:rsidR="00C50FD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(снижает эффективность обучения тот факт, что многие не осознают прикладного значения математики для военной службы);</w:t>
      </w:r>
    </w:p>
    <w:p w14:paraId="145C16E5" w14:textId="484BED69" w:rsidR="00C50FD9" w:rsidRDefault="00C50FD9" w:rsidP="009E77C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отсутствие специализированной литературы (отсутствуют учебники по математике, которые сочетают фундаментальность дисциплины с профессиональной направленностью для конкретных специальностей).</w:t>
      </w:r>
    </w:p>
    <w:p w14:paraId="06FD3A1B" w14:textId="51F39551" w:rsidR="00F47DA4" w:rsidRDefault="009151AC" w:rsidP="009E77C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Для повышения качества подготовки военных инженеров обучение математик</w:t>
      </w:r>
      <w:r w:rsidR="004B6EB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 должно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строит</w:t>
      </w:r>
      <w:r w:rsidR="004B6EB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ь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ся на принципах</w:t>
      </w:r>
      <w:r w:rsidR="0025491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фундаментальности</w:t>
      </w:r>
      <w:r w:rsidR="0025491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(в основе глубокая теоретическая база), профессиональной направленности (связь с прикладными военно-инженерными задачами), непрерывности (последовательное усложнение изучаемого материала), информатизации (максимальное использование цифровых инструментов и стимуляторов), </w:t>
      </w:r>
      <w:r w:rsidR="007A7D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актуализации связей (внутри предметных и межпредметных), оптимизации учебного процесса</w:t>
      </w:r>
      <w:r w:rsidR="00301D7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(минимизация неиспользуемого материала).</w:t>
      </w:r>
    </w:p>
    <w:p w14:paraId="1FDC2858" w14:textId="39D66C1A" w:rsidR="008B6228" w:rsidRPr="00111448" w:rsidRDefault="008B6228" w:rsidP="009E77C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1144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Для преодоления существующих проблем, в военных вузах внедряют следующие подходы к организации образовательного процесса:</w:t>
      </w:r>
    </w:p>
    <w:p w14:paraId="1B0D38A8" w14:textId="3FD7903C" w:rsidR="008B6228" w:rsidRPr="00111448" w:rsidRDefault="008B6228" w:rsidP="00571259">
      <w:pPr>
        <w:pStyle w:val="a7"/>
        <w:numPr>
          <w:ilvl w:val="0"/>
          <w:numId w:val="4"/>
        </w:numPr>
        <w:spacing w:after="0" w:line="360" w:lineRule="auto"/>
        <w:ind w:firstLine="13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1144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Решение профессионально-ориентированных задач.</w:t>
      </w:r>
    </w:p>
    <w:p w14:paraId="6543AD3F" w14:textId="7CF867DF" w:rsidR="008B6228" w:rsidRPr="00571259" w:rsidRDefault="008B6228" w:rsidP="00571259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712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Например, при изучении дифференциальных уравнений рассматривают задачу расчета траектории полета снаряда, в теории вероятностей – оптимизацию размещения инженерных заграждений и др.</w:t>
      </w:r>
    </w:p>
    <w:p w14:paraId="2E24BC89" w14:textId="3E39E447" w:rsidR="008B6228" w:rsidRPr="00111448" w:rsidRDefault="008B6228" w:rsidP="00571259">
      <w:pPr>
        <w:pStyle w:val="a7"/>
        <w:numPr>
          <w:ilvl w:val="0"/>
          <w:numId w:val="4"/>
        </w:numPr>
        <w:tabs>
          <w:tab w:val="left" w:pos="567"/>
        </w:tabs>
        <w:spacing w:after="0" w:line="360" w:lineRule="auto"/>
        <w:ind w:firstLine="13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1144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Визуализация изучаемого материала.</w:t>
      </w:r>
    </w:p>
    <w:p w14:paraId="5E1B5D32" w14:textId="77777777" w:rsidR="008B6228" w:rsidRPr="00571259" w:rsidRDefault="008B6228" w:rsidP="00571259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712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учебном процессе всегда используются мультимедийные презентации, интеллект-карты для структурирования изучаемого материала, инфографика и облака слов для выделения основных понятий.</w:t>
      </w:r>
    </w:p>
    <w:p w14:paraId="3021D5A4" w14:textId="09948E74" w:rsidR="008B6228" w:rsidRPr="00111448" w:rsidRDefault="008B6228" w:rsidP="00571259">
      <w:pPr>
        <w:pStyle w:val="a7"/>
        <w:numPr>
          <w:ilvl w:val="0"/>
          <w:numId w:val="4"/>
        </w:numPr>
        <w:spacing w:after="0" w:line="360" w:lineRule="auto"/>
        <w:ind w:hanging="1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1144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Самостоятельная работа на занятиях.</w:t>
      </w:r>
    </w:p>
    <w:p w14:paraId="11F14F55" w14:textId="380E2B72" w:rsidR="008B6228" w:rsidRPr="00571259" w:rsidRDefault="008B6228" w:rsidP="00571259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712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Курсантам всегда даются дифференцированные задания различного уровня сложности, на семинарских занятиях выполняются учебно-исследовательские проекты, выпускная работа пишется с опорой на межпредметные связи.</w:t>
      </w:r>
    </w:p>
    <w:p w14:paraId="7097B017" w14:textId="3942F3E2" w:rsidR="008B6228" w:rsidRPr="00111448" w:rsidRDefault="008B6228" w:rsidP="00571259">
      <w:pPr>
        <w:pStyle w:val="a7"/>
        <w:numPr>
          <w:ilvl w:val="0"/>
          <w:numId w:val="4"/>
        </w:numPr>
        <w:spacing w:after="0" w:line="360" w:lineRule="auto"/>
        <w:ind w:firstLine="13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1144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Интерактивные формы обучения</w:t>
      </w:r>
      <w:r w:rsidR="00111448" w:rsidRPr="0011144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5F034F0C" w14:textId="6CF21F65" w:rsidR="00111448" w:rsidRPr="00571259" w:rsidRDefault="00111448" w:rsidP="00571259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712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Обязательным условием подготовки военного инженера является разбор кейсов из военной практики, применение деловых игр с элементами моделирования инженерных задач, использование стимуляторов и виртуальных лабораторий.</w:t>
      </w:r>
    </w:p>
    <w:p w14:paraId="09B0BF23" w14:textId="5B4FC299" w:rsidR="00111448" w:rsidRPr="00111448" w:rsidRDefault="00111448" w:rsidP="00571259">
      <w:pPr>
        <w:pStyle w:val="a7"/>
        <w:numPr>
          <w:ilvl w:val="0"/>
          <w:numId w:val="4"/>
        </w:numPr>
        <w:spacing w:after="0" w:line="360" w:lineRule="auto"/>
        <w:ind w:firstLine="13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1144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Поэтапный контроль знаний.</w:t>
      </w:r>
    </w:p>
    <w:p w14:paraId="1CFAA150" w14:textId="3C4917BA" w:rsidR="00111448" w:rsidRPr="00571259" w:rsidRDefault="00111448" w:rsidP="00571259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712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Тесты и мини-опросы на лекционных и практических занятиях являются неотъемлемой частью учебного процесса, письменные самостоятельные и контрольные работы всегда завершают рассмотрение изучаемого раздела дисциплины.</w:t>
      </w:r>
    </w:p>
    <w:p w14:paraId="1D61BBD9" w14:textId="289E8952" w:rsidR="004D60E5" w:rsidRDefault="004D60E5" w:rsidP="00571259">
      <w:pPr>
        <w:pStyle w:val="a7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Для дальнейшего повышения качества математического образования военных инженеров необходимо:</w:t>
      </w:r>
    </w:p>
    <w:p w14:paraId="5481C0E2" w14:textId="34F669D6" w:rsidR="004D60E5" w:rsidRPr="00571259" w:rsidRDefault="004D60E5" w:rsidP="0057125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712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4B6EBE" w:rsidRPr="005712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5712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адаптировать учебные программы под конкретные специальности;</w:t>
      </w:r>
    </w:p>
    <w:p w14:paraId="0C13155D" w14:textId="462186EA" w:rsidR="004D60E5" w:rsidRDefault="004D60E5" w:rsidP="00571259">
      <w:pPr>
        <w:pStyle w:val="a7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развивать цифровые образовательные ресурсы (</w:t>
      </w:r>
      <w:proofErr w:type="gram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он-лайн</w:t>
      </w:r>
      <w:proofErr w:type="gram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курсы, тренажеры);</w:t>
      </w:r>
    </w:p>
    <w:p w14:paraId="603E8946" w14:textId="4B435A6B" w:rsidR="004D60E5" w:rsidRPr="00571259" w:rsidRDefault="004D60E5" w:rsidP="0057125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712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усиливать связь с военными предприятиями с целью актуализации задач);</w:t>
      </w:r>
    </w:p>
    <w:p w14:paraId="382C3D45" w14:textId="346A2AA5" w:rsidR="004D60E5" w:rsidRPr="00571259" w:rsidRDefault="004D60E5" w:rsidP="0057125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712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внедрять элементы опережающего образования (изучение перспективных математи</w:t>
      </w:r>
      <w:r w:rsidR="002F77DE" w:rsidRPr="005712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ческих методов).</w:t>
      </w:r>
    </w:p>
    <w:p w14:paraId="2153F7D9" w14:textId="53FDE5CA" w:rsidR="0058014F" w:rsidRPr="002F2F02" w:rsidRDefault="00B5567A" w:rsidP="002F2F02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F2F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Обучение математике военных инженеров </w:t>
      </w:r>
      <w:r w:rsidR="002F2F02" w:rsidRPr="002F2F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должно заключаться не просто в передаче знаний, а в формировании целостного профессионального мышления. Сочетание фундаментальной подготовки с прикладными задачами, использование современных методик и технологий позволят воспитать специалистов, способных эффективно решать инженерные задачи в условиях современной армии.</w:t>
      </w:r>
    </w:p>
    <w:sectPr w:rsidR="0058014F" w:rsidRPr="002F2F02" w:rsidSect="00B67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766C3"/>
    <w:multiLevelType w:val="multilevel"/>
    <w:tmpl w:val="020C0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CE3977"/>
    <w:multiLevelType w:val="multilevel"/>
    <w:tmpl w:val="7BFAB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DD74B9"/>
    <w:multiLevelType w:val="multilevel"/>
    <w:tmpl w:val="4C3E4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596EC0"/>
    <w:multiLevelType w:val="multilevel"/>
    <w:tmpl w:val="F830F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40A546F"/>
    <w:multiLevelType w:val="multilevel"/>
    <w:tmpl w:val="F9165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8A76B65"/>
    <w:multiLevelType w:val="multilevel"/>
    <w:tmpl w:val="B9207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04908682">
    <w:abstractNumId w:val="2"/>
  </w:num>
  <w:num w:numId="2" w16cid:durableId="163981964">
    <w:abstractNumId w:val="3"/>
  </w:num>
  <w:num w:numId="3" w16cid:durableId="164790163">
    <w:abstractNumId w:val="0"/>
  </w:num>
  <w:num w:numId="4" w16cid:durableId="1417364150">
    <w:abstractNumId w:val="5"/>
  </w:num>
  <w:num w:numId="5" w16cid:durableId="1747873254">
    <w:abstractNumId w:val="1"/>
  </w:num>
  <w:num w:numId="6" w16cid:durableId="19938996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14F"/>
    <w:rsid w:val="000C5C18"/>
    <w:rsid w:val="00111448"/>
    <w:rsid w:val="00163154"/>
    <w:rsid w:val="001B311A"/>
    <w:rsid w:val="00254914"/>
    <w:rsid w:val="00264540"/>
    <w:rsid w:val="002F2F02"/>
    <w:rsid w:val="002F77DE"/>
    <w:rsid w:val="00301D7B"/>
    <w:rsid w:val="003B7634"/>
    <w:rsid w:val="004B6EBE"/>
    <w:rsid w:val="004D60E5"/>
    <w:rsid w:val="00571259"/>
    <w:rsid w:val="0058014F"/>
    <w:rsid w:val="005A490F"/>
    <w:rsid w:val="005F4EBA"/>
    <w:rsid w:val="00792558"/>
    <w:rsid w:val="007A7D34"/>
    <w:rsid w:val="008B6228"/>
    <w:rsid w:val="009151AC"/>
    <w:rsid w:val="00930820"/>
    <w:rsid w:val="009431FB"/>
    <w:rsid w:val="009E77CC"/>
    <w:rsid w:val="00AC264D"/>
    <w:rsid w:val="00B21228"/>
    <w:rsid w:val="00B5567A"/>
    <w:rsid w:val="00B67AB5"/>
    <w:rsid w:val="00B82785"/>
    <w:rsid w:val="00C50FD9"/>
    <w:rsid w:val="00CF1D92"/>
    <w:rsid w:val="00F4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B7575"/>
  <w15:chartTrackingRefBased/>
  <w15:docId w15:val="{4C8BDE8A-0ADA-4CA8-97BB-240C5055F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01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01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014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01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014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01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01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01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01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01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801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801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8014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8014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8014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8014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8014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8014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801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801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801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801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801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8014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8014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8014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801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8014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8014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688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Софа_Маша</dc:creator>
  <cp:keywords/>
  <dc:description/>
  <cp:lastModifiedBy>Софа_Маша</cp:lastModifiedBy>
  <cp:revision>2</cp:revision>
  <dcterms:created xsi:type="dcterms:W3CDTF">2026-05-24T11:28:00Z</dcterms:created>
  <dcterms:modified xsi:type="dcterms:W3CDTF">2026-05-24T11:28:00Z</dcterms:modified>
</cp:coreProperties>
</file>