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E0F07FA">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p>
    <w:p w14:paraId="5CCF8EB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1"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1. Предпосылки Крестьянской реформы 1861 года</w:t>
      </w:r>
    </w:p>
    <w:p w14:paraId="299FAFD6">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 середине XIX века крепостное право стало одной из главных проблем Российской империи. Система крепостной зависимости существенно тормозила экономическое развитие государства, препятствала развитию промышленности и рыночных отношений, а также сохраняла социальное неравенство между различными слоями населения.</w:t>
      </w:r>
    </w:p>
    <w:p w14:paraId="1E310930">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Крепостное право предполагало фактическую зависимость крестьян от помещиков. Крестьяне были ограничены в свободе передвижения, не могли самостоятельно распоряжаться своим трудом и имуществом, а также нередко подвергались произволу со стороны владельцев земель. Такое положение противоречило тенденциям развития европейских государств, где к тому времени уже активно развивались капиталистические отношения и принципы личной свободы.</w:t>
      </w:r>
    </w:p>
    <w:p w14:paraId="5263CEE7">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Как отмечается в современных историко-правовых исследованиях, крепостные крестьяне в России формально не считались рабами, однако их правовой статус во многом был приближен к рабскому. Помещики обладали широкими полномочиями в отношении зависимого населения: могли назначать наказания, отправлять крестьян на различные работы, а в XVIII веке получили право ссылать их в Сибирь и отдавать в рекрутскую службу.</w:t>
      </w:r>
    </w:p>
    <w:p w14:paraId="63D5829E">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Серьёзное влияние на необходимость реформирования оказало поражение России в Крымская война. Война продемонстрировала экономическую и военную отсталость государства, а также необходимость проведения внутренних преобразований. Российское руководство пришло к выводу, что сохранение крепостного права препятствует модернизации страны.</w:t>
      </w:r>
    </w:p>
    <w:p w14:paraId="150D8C1E">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Важную роль играли и внутренние социальные противоречия. В первой половине XIX века значительно увеличилось число крестьянских волнений и выступлений. Недовольство крестьян существующим порядком создавало угрозу общественной стабильности. В этих условиях правительство стремилось предотвратить возможные масштабные социальные конфликты путём проведения реформы сверху.</w:t>
      </w:r>
    </w:p>
    <w:p w14:paraId="45F7D5EC">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Особое значение имела позиция Александр II, который осознавал необходимость преобразований. Император отмечал, что лучше отменить крепостное право сверху, чем ожидать его отмены снизу в результате народных выступлений. Именно при его правлении была начата подготовка реформы, в которой принимали участие государственные деятели, юристы и представители дворянства.</w:t>
      </w:r>
    </w:p>
    <w:p w14:paraId="2F855C84">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Подготовка реформы продолжалась несколько лет. Для разработки проектов освобождения крестьян создавались специальные комитеты и комиссии. В ходе обсуждений рассматривались различные варианты реформирования, однако основной задачей государства являлось сохранение стабильности и интересов помещиков при постепенном изменении положения крестьян.</w:t>
      </w:r>
    </w:p>
    <w:p w14:paraId="5B9ACF12">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В научной литературе подчёркивается, что отмена крепостного права являлась необходимым условием перехода России к рыночной экономике и развитию капиталистических отношений. Исследователи отмечают, что существование крепостной системы препятствовало формированию свободного рынка труда и модернизации государства.</w:t>
      </w:r>
    </w:p>
    <w:p w14:paraId="5C8371C5">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Кроме того, важным фактором стало влияние европейского опыта. К моменту проведения реформы в большинстве стран Западной Европы феодальные отношения и личная зависимость крестьян уже были ликвидированы. Российская империя постепенно начинала отставать от европейских государств как в экономическом, так и в правовом развитии.</w:t>
      </w:r>
    </w:p>
    <w:p w14:paraId="1D19D50B">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Таким образом, предпосылки Крестьянской реформы 1861 года носили комплексный характер. Экономическая отсталость, социальная напряжённость, внешнеполитические проблемы и необходимость модернизации государства сделали отмену крепостного права неизбежной. Реформа стала важнейшим шагом на пути преобразования российской правовой системы и развития новых общественных отношений.</w:t>
      </w:r>
    </w:p>
    <w:p w14:paraId="51378A9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1"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2. Основные положения Крестьянской реформы 1861 года</w:t>
      </w:r>
    </w:p>
    <w:p w14:paraId="7657DEF7">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Главным нормативным актом Крестьянской реформы стал Манифест об отмене крепостного права, подписанный Александр II 19 февраля 1861 года. Одновременно с Манифестом были опубликованы «Положения о крестьянах, вышедших из крепостной зависимости», определявшие порядок освобождения крестьян и их новое правовое положение.</w:t>
      </w:r>
    </w:p>
    <w:p w14:paraId="75EBA350">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Главным результатом реформы стало юридическое освобождение крестьян от личной зависимости помещиков. Крестьяне получили статус свободных сельских обывателей и ряд гражданских прав. После реформы они могли самостоятельно заключать сделки, распоряжаться имуществом, заниматься торговлей и предпринимательской деятельностью, обращаться в суд, а также вступать в брак без разрешения помещика.</w:t>
      </w:r>
    </w:p>
    <w:p w14:paraId="40723268">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Несмотря на освобождение, крестьяне не получили полной экономической самостоятельности. Земля продолжала считаться собственностью помещиков. Для получения земельного надела крестьяне должны были выполнять определённые повинности либо выплачивать выкупные платежи. До завершения выкупной операции крестьяне считались временнообязанными и сохраняли ряд обязанностей перед помещиками.</w:t>
      </w:r>
    </w:p>
    <w:p w14:paraId="5BCCBD85">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Размеры земельных наделов устанавливались по-разному в зависимости от региона Российской империи. Во многих случаях крестьяне получили меньше земли, чем использовали до реформы. Это вызывало недовольство среди населения и становилось причиной социальных конфликтов.</w:t>
      </w:r>
    </w:p>
    <w:p w14:paraId="1152F9BE">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Особое место в реформе занимала крестьянская община. Именно община нередко выступала субъектом земельных отношений, распределяла наделы между крестьянами и несла коллективную ответственность по уплате налогов и выкупных платежей. С одной стороны, община помогала сохранять устойчивость сельского населения, а с другой — ограничивала развитие индивидуального хозяйства и свободного распоряжения землёй.</w:t>
      </w:r>
    </w:p>
    <w:p w14:paraId="679B047C">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Реформа также изменила систему государственного управления на местах. После отмены крепостного права усилилась необходимость создания новых органов местного самоуправления и совершенствования судебной системы. Это стало предпосылкой проведения земской и судебной реформ второй половины XIX века.</w:t>
      </w:r>
    </w:p>
    <w:p w14:paraId="36A37E77">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Таким образом, Крестьянская реформа 1861 года носила сложный и компромиссный характер. Она сочетала элементы освобождения крестьян с сохранением значительной части интересов помещиков. Однако именно реформа стала важнейшим шагом к формированию новых правовых отношений в Российской империи и развитию законодательства на основе принципов личной свободы.</w:t>
      </w:r>
    </w:p>
    <w:p w14:paraId="1121223D">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1"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3. Правовое значение Крестьянской реформы 1861 года</w:t>
      </w:r>
    </w:p>
    <w:p w14:paraId="0E05A9E0">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Правовое значение Крестьянской реформы 1861 года заключается прежде всего в коренном изменении правового статуса многомиллионного крестьянского населения Российской империи. Отмена крепостного права означала ликвидацию личной зависимости крестьян от помещиков и признание за ними основных гражданских прав.</w:t>
      </w:r>
    </w:p>
    <w:p w14:paraId="6C046803">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До реформы крестьяне фактически являлись объектом власти помещика и были существенно ограничены в правоспособности. После принятия реформы крестьяне получили возможность участвовать в гражданско-правовых отношениях как самостоятельные субъекты права. Они могли приобретать имущество, заключать договоры, заниматься торговлей и защищать свои интересы в судебном порядке.</w:t>
      </w:r>
    </w:p>
    <w:p w14:paraId="0032FBC7">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Крестьянская реформа способствовала развитию гражданского права и рыночных отношений в России. Освобождение крестьян создало предпосылки для формирования свободного рынка труда, развития промышленности и капиталистических отношений. Государство постепенно переходило от феодальных принципов организации общества к более современным правовым механизмам регулирования общественных отношений.</w:t>
      </w:r>
    </w:p>
    <w:p w14:paraId="0162E49F">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Важное значение реформа имела и для развития принципа равенства перед законом. Несмотря на сохранение сословных различий, освобождение крестьян стало шагом к постепенному формированию единого правового статуса населения. Государство стало активнее использовать законодательное регулирование вместо прежней системы личной зависимости.</w:t>
      </w:r>
    </w:p>
    <w:p w14:paraId="0F3D728E">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Реформа оказала влияние и на развитие судебной системы. Освобождение крестьян потребовало создания более эффективных механизмов защиты прав населения. Это стало одной из причин проведения Судебной реформы 1864 года, в результате которой были введены независимый суд, адвокатура и принципы гласности судебного процесса.</w:t>
      </w:r>
    </w:p>
    <w:p w14:paraId="4B761EEF">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Кроме того, Крестьянская реформа сыграла важную роль в развитии местного самоуправления. После отмены крепостного права государство столкнулось с необходимостью создания новых органов управления на местах. В результате были проведены земская и городская реформы, расширившие участие населения в решении местных вопросов.</w:t>
      </w:r>
    </w:p>
    <w:p w14:paraId="0166D74E">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Следует отметить, что реформа имела и определённые недостатки. Выкупные платежи и сохранение помещичьего землевладения продолжали ограничивать экономическую самостоятельность крес</w:t>
      </w:r>
      <w:bookmarkStart w:id="0" w:name="_GoBack"/>
      <w:bookmarkEnd w:id="0"/>
      <w:r>
        <w:rPr>
          <w:rFonts w:hint="default" w:ascii="Times New Roman" w:hAnsi="Times New Roman" w:cs="Times New Roman"/>
          <w:sz w:val="28"/>
          <w:szCs w:val="28"/>
        </w:rPr>
        <w:t>тьян. Многие положения реформы носили компромиссный характер и были направлены на сохранение стабильности в обществе. Однако даже при наличии недостатков реформа стала крупнейшим преобразованием в истории Российской империи XIX века.</w:t>
      </w:r>
    </w:p>
    <w:p w14:paraId="4A9F9F18">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Таким образом, Крестьянская реформа 1861 года имела огромное правовое значение для развития российского государства. Она стала важным этапом перехода от феодальной системы к более современному правовому государству, способствовала развитию законодательства, расширению гражданских прав и формированию новых общественных отношений.</w:t>
      </w:r>
    </w:p>
    <w:p w14:paraId="4412DCBE">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1"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4. Последствия Крестьянской реформы 1861 года</w:t>
      </w:r>
    </w:p>
    <w:p w14:paraId="45247EB5">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Последствия Крестьянской реформы 1861 года оказали значительное влияние на дальнейшее развитие Российской империи. Отмена крепостного права изменила социальную структуру общества, ускорила экономические преобразования и стала основой для последующих реформ второй половины XIX века.</w:t>
      </w:r>
    </w:p>
    <w:p w14:paraId="441EF0A0">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Одним из важнейших последствий реформы стало развитие капиталистических отношений. Освобождение крестьян способствовало формированию рынка свободной рабочей силы, что положительно сказалось на развитии промышленности и торговли. Многие крестьяне начали покидать деревни и устраиваться на работу в города и на промышленные предприятия.</w:t>
      </w:r>
    </w:p>
    <w:p w14:paraId="64EAB6CA">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Реформа также повлияла на развитие сельского хозяйства. Несмотря на сохранение помещичьего землевладения, постепенно начали внедряться новые формы хозяйствования, основанные на использовании наёмного труда и рыночных принципов. Однако недостаток земли и тяжёлые выкупные платежи нередко ухудшали положение крестьянских хозяйств.</w:t>
      </w:r>
    </w:p>
    <w:p w14:paraId="389B879D">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В политико-правовой сфере отмена крепостного права стала основой для проведения других преобразований. В 1864 году была проведена земская реформа, создавшая органы местного самоуправления, а также судебная реформа, изменившая систему правосудия в Российской империи. Позднее были проведены военная, городская и образовательная реформы.</w:t>
      </w:r>
    </w:p>
    <w:p w14:paraId="28B97D8F">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Вместе с тем реформа не смогла полностью решить аграрный вопрос. Значительная часть крестьян оставалась недовольна размерами земельных наделов и условиями выкупных платежей. Социальное напряжение в деревне сохранялось и в последующие десятилетия, что в дальнейшем стало одной из причин общественно-политических кризисов начала XX века.</w:t>
      </w:r>
    </w:p>
    <w:p w14:paraId="35982556">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Историческое значение Крестьянской реформы заключается в том, что она стала важным шагом на пути модернизации России. Реформа изменила основы общественного устройства, способствовала развитию законодательства и формированию новых правовых принципов.</w:t>
      </w:r>
    </w:p>
    <w:p w14:paraId="438328E9">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1"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Заключение</w:t>
      </w:r>
    </w:p>
    <w:p w14:paraId="0E0FD095">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Таким образом, Крестьянская реформа 1861 года стала одним из важнейших событий в истории российского государства и права. Отмена крепостного права изменила правовое положение миллионов крестьян, способствовала развитию гражданских правоотношений и создала условия для модернизации страны.</w:t>
      </w:r>
    </w:p>
    <w:p w14:paraId="1AFDB684">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Реформа имела сложный и противоречивый характер. С одной стороны, крестьяне получили личную свободу и основные гражданские права, с другой — сохранение выкупных платежей и помещичьего землевладения ограничивало их экономическую самостоятельность. Несмотря на это, значение реформы для развития российского права трудно переоценить.</w:t>
      </w:r>
    </w:p>
    <w:p w14:paraId="33125820">
      <w:pPr>
        <w:pStyle w:val="9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rPr>
      </w:pPr>
      <w:r>
        <w:rPr>
          <w:rFonts w:hint="default" w:ascii="Times New Roman" w:hAnsi="Times New Roman" w:cs="Times New Roman"/>
          <w:sz w:val="28"/>
          <w:szCs w:val="28"/>
        </w:rPr>
        <w:t>Крестьянская реформа стала важным этапом перехода России от феодальной системы к более современному государству. Она оказала влияние на развитие законодательства, судебной системы, местного самоуправления и общественных отношений в целом. Именно после реформы в Российской империи начались масштабные преобразования, определившие дальнейшее развитие страны во второй половине XIX века.</w:t>
      </w:r>
    </w:p>
    <w:p w14:paraId="791A56AF">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350" w:firstLineChars="125"/>
        <w:textAlignment w:val="auto"/>
        <w:rPr>
          <w:rFonts w:hint="default" w:ascii="Times New Roman" w:hAnsi="Times New Roman" w:cs="Times New Roman"/>
          <w:sz w:val="28"/>
          <w:szCs w:val="28"/>
          <w:lang w:val="en-US"/>
        </w:rPr>
      </w:pPr>
    </w:p>
    <w:sectPr>
      <w:pgSz w:w="11906" w:h="16838"/>
      <w:pgMar w:top="1134" w:right="850" w:bottom="1134" w:left="1701" w:header="720" w:footer="403" w:gutter="0"/>
      <w:paperSrc/>
      <w:pgNumType w:fmt="decimal"/>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4"/>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63"/>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9"/>
      <w:lvlText w:val="%1."/>
      <w:lvlJc w:val="left"/>
      <w:pPr>
        <w:tabs>
          <w:tab w:val="left" w:pos="1200"/>
        </w:tabs>
        <w:ind w:left="1200" w:hanging="360"/>
      </w:pPr>
    </w:lvl>
  </w:abstractNum>
  <w:abstractNum w:abstractNumId="3">
    <w:nsid w:val="FFFFFF7F"/>
    <w:multiLevelType w:val="singleLevel"/>
    <w:tmpl w:val="FFFFFF7F"/>
    <w:lvl w:ilvl="0" w:tentative="0">
      <w:start w:val="1"/>
      <w:numFmt w:val="decimal"/>
      <w:pStyle w:val="88"/>
      <w:lvlText w:val="%1."/>
      <w:lvlJc w:val="left"/>
      <w:pPr>
        <w:tabs>
          <w:tab w:val="left" w:pos="780"/>
        </w:tabs>
        <w:ind w:left="780" w:hanging="360"/>
      </w:pPr>
    </w:lvl>
  </w:abstractNum>
  <w:abstractNum w:abstractNumId="4">
    <w:nsid w:val="FFFFFF80"/>
    <w:multiLevelType w:val="singleLevel"/>
    <w:tmpl w:val="FFFFFF80"/>
    <w:lvl w:ilvl="0" w:tentative="0">
      <w:start w:val="1"/>
      <w:numFmt w:val="bullet"/>
      <w:pStyle w:val="77"/>
      <w:lvlText w:val=""/>
      <w:lvlJc w:val="left"/>
      <w:pPr>
        <w:tabs>
          <w:tab w:val="left" w:pos="2040"/>
        </w:tabs>
        <w:ind w:left="2040" w:hanging="360"/>
      </w:pPr>
      <w:rPr>
        <w:rFonts w:hint="default" w:ascii="Wingdings" w:hAnsi="Wingdings"/>
      </w:rPr>
    </w:lvl>
  </w:abstractNum>
  <w:abstractNum w:abstractNumId="5">
    <w:nsid w:val="FFFFFF81"/>
    <w:multiLevelType w:val="singleLevel"/>
    <w:tmpl w:val="FFFFFF81"/>
    <w:lvl w:ilvl="0" w:tentative="0">
      <w:start w:val="1"/>
      <w:numFmt w:val="bullet"/>
      <w:pStyle w:val="81"/>
      <w:lvlText w:val=""/>
      <w:lvlJc w:val="left"/>
      <w:pPr>
        <w:tabs>
          <w:tab w:val="left" w:pos="1620"/>
        </w:tabs>
        <w:ind w:left="1620" w:hanging="360"/>
      </w:pPr>
      <w:rPr>
        <w:rFonts w:hint="default" w:ascii="Wingdings" w:hAnsi="Wingdings"/>
      </w:rPr>
    </w:lvl>
  </w:abstractNum>
  <w:abstractNum w:abstractNumId="6">
    <w:nsid w:val="FFFFFF82"/>
    <w:multiLevelType w:val="singleLevel"/>
    <w:tmpl w:val="FFFFFF82"/>
    <w:lvl w:ilvl="0" w:tentative="0">
      <w:start w:val="1"/>
      <w:numFmt w:val="bullet"/>
      <w:pStyle w:val="84"/>
      <w:lvlText w:val=""/>
      <w:lvlJc w:val="left"/>
      <w:pPr>
        <w:tabs>
          <w:tab w:val="left" w:pos="1200"/>
        </w:tabs>
        <w:ind w:left="1200" w:hanging="360"/>
      </w:pPr>
      <w:rPr>
        <w:rFonts w:hint="default" w:ascii="Wingdings" w:hAnsi="Wingdings"/>
      </w:rPr>
    </w:lvl>
  </w:abstractNum>
  <w:abstractNum w:abstractNumId="7">
    <w:nsid w:val="FFFFFF83"/>
    <w:multiLevelType w:val="singleLevel"/>
    <w:tmpl w:val="FFFFFF83"/>
    <w:lvl w:ilvl="0" w:tentative="0">
      <w:start w:val="1"/>
      <w:numFmt w:val="bullet"/>
      <w:pStyle w:val="83"/>
      <w:lvlText w:val=""/>
      <w:lvlJc w:val="left"/>
      <w:pPr>
        <w:tabs>
          <w:tab w:val="left" w:pos="780"/>
        </w:tabs>
        <w:ind w:left="780" w:hanging="360"/>
      </w:pPr>
      <w:rPr>
        <w:rFonts w:hint="default" w:ascii="Wingdings" w:hAnsi="Wingdings"/>
      </w:rPr>
    </w:lvl>
  </w:abstractNum>
  <w:abstractNum w:abstractNumId="8">
    <w:nsid w:val="FFFFFF88"/>
    <w:multiLevelType w:val="singleLevel"/>
    <w:tmpl w:val="FFFFFF88"/>
    <w:lvl w:ilvl="0" w:tentative="0">
      <w:start w:val="1"/>
      <w:numFmt w:val="decimal"/>
      <w:pStyle w:val="8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82"/>
      <w:lvlText w:val=""/>
      <w:lvlJc w:val="left"/>
      <w:pPr>
        <w:tabs>
          <w:tab w:val="left" w:pos="360"/>
        </w:tabs>
        <w:ind w:left="360" w:hanging="360"/>
      </w:pPr>
      <w:rPr>
        <w:rFonts w:hint="default" w:ascii="Wingdings" w:hAnsi="Wingdings"/>
      </w:rPr>
    </w:lvl>
  </w:abstractNum>
  <w:num w:numId="1">
    <w:abstractNumId w:val="0"/>
  </w:num>
  <w:num w:numId="2">
    <w:abstractNumId w:val="2"/>
  </w:num>
  <w:num w:numId="3">
    <w:abstractNumId w:val="1"/>
  </w:num>
  <w:num w:numId="4">
    <w:abstractNumId w:val="4"/>
  </w:num>
  <w:num w:numId="5">
    <w:abstractNumId w:val="5"/>
  </w:num>
  <w:num w:numId="6">
    <w:abstractNumId w:val="9"/>
  </w:num>
  <w:num w:numId="7">
    <w:abstractNumId w:val="7"/>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B11D82"/>
    <w:rsid w:val="00050A31"/>
    <w:rsid w:val="000657E6"/>
    <w:rsid w:val="000716D2"/>
    <w:rsid w:val="00071AAB"/>
    <w:rsid w:val="00082D67"/>
    <w:rsid w:val="000A4F11"/>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B7F6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3836"/>
    <w:rsid w:val="006649F0"/>
    <w:rsid w:val="006712FB"/>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37A78"/>
    <w:rsid w:val="00A91424"/>
    <w:rsid w:val="00AA2C77"/>
    <w:rsid w:val="00AC3FB9"/>
    <w:rsid w:val="00AC702A"/>
    <w:rsid w:val="00AD226F"/>
    <w:rsid w:val="00B13A52"/>
    <w:rsid w:val="00B224CB"/>
    <w:rsid w:val="00B24CF4"/>
    <w:rsid w:val="00B26993"/>
    <w:rsid w:val="00B42EB3"/>
    <w:rsid w:val="00B4570C"/>
    <w:rsid w:val="00B5208C"/>
    <w:rsid w:val="00B74876"/>
    <w:rsid w:val="00BB7C2B"/>
    <w:rsid w:val="00BC1664"/>
    <w:rsid w:val="00BC2546"/>
    <w:rsid w:val="00C05085"/>
    <w:rsid w:val="00C1593D"/>
    <w:rsid w:val="00C56C7E"/>
    <w:rsid w:val="00C7335B"/>
    <w:rsid w:val="00C776A4"/>
    <w:rsid w:val="00CA2C6C"/>
    <w:rsid w:val="00CC0600"/>
    <w:rsid w:val="00CC78AC"/>
    <w:rsid w:val="00CD5C4A"/>
    <w:rsid w:val="00CF7953"/>
    <w:rsid w:val="00D07232"/>
    <w:rsid w:val="00D10245"/>
    <w:rsid w:val="00D11E83"/>
    <w:rsid w:val="00D21BDD"/>
    <w:rsid w:val="00D37AAE"/>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2ACF4E96"/>
    <w:rsid w:val="307B3E9C"/>
    <w:rsid w:val="3A4273A8"/>
    <w:rsid w:val="3BB11D82"/>
    <w:rsid w:val="3D2E204C"/>
    <w:rsid w:val="59C1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qFormat="1" w:unhideWhenUsed="0" w:uiPriority="0" w:semiHidden="0" w:name="Table Simple 2"/>
    <w:lsdException w:qFormat="1"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qFormat="1" w:unhideWhenUsed="0" w:uiPriority="0" w:semiHidden="0" w:name="Table Colorful 2"/>
    <w:lsdException w:unhideWhenUsed="0" w:uiPriority="0" w:semiHidden="0" w:name="Table Colorful 3"/>
    <w:lsdException w:unhideWhenUsed="0" w:uiPriority="0" w:semiHidden="0" w:name="Table Columns 1"/>
    <w:lsdException w:qFormat="1" w:unhideWhenUsed="0" w:uiPriority="0" w:semiHidden="0" w:name="Table Columns 2"/>
    <w:lsdException w:qFormat="1" w:unhideWhenUsed="0" w:uiPriority="0" w:semiHidden="0" w:name="Table Columns 3"/>
    <w:lsdException w:unhideWhenUsed="0" w:uiPriority="0" w:semiHidden="0" w:name="Table Columns 4"/>
    <w:lsdException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unhideWhenUsed="0" w:uiPriority="0" w:semiHidden="0" w:name="Table Grid 4"/>
    <w:lsdException w:unhideWhenUsed="0" w:uiPriority="0" w:semiHidden="0" w:name="Table Grid 5"/>
    <w:lsdException w:qFormat="1" w:unhideWhenUsed="0" w:uiPriority="0" w:semiHidden="0" w:name="Table Grid 6"/>
    <w:lsdException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i/>
      <w:iCs/>
      <w:kern w:val="0"/>
      <w:sz w:val="36"/>
      <w:szCs w:val="36"/>
      <w:lang w:val="en-US" w:eastAsia="zh-CN" w:bidi="ar"/>
    </w:rPr>
  </w:style>
  <w:style w:type="paragraph" w:styleId="4">
    <w:name w:val="heading 3"/>
    <w:basedOn w:val="1"/>
    <w:next w:val="1"/>
    <w:semiHidden/>
    <w:unhideWhenUsed/>
    <w:qFormat/>
    <w:uiPriority w:val="0"/>
    <w:pPr>
      <w:keepNext/>
      <w:widowControl/>
      <w:spacing w:before="240" w:after="60"/>
      <w:jc w:val="left"/>
      <w:outlineLvl w:val="2"/>
    </w:pPr>
    <w:rPr>
      <w:rFonts w:ascii="Arial" w:hAnsi="Arial" w:cs="Arial"/>
      <w:b/>
      <w:bCs/>
      <w:kern w:val="0"/>
      <w:sz w:val="26"/>
      <w:szCs w:val="26"/>
    </w:rPr>
  </w:style>
  <w:style w:type="paragraph" w:styleId="5">
    <w:name w:val="heading 4"/>
    <w:basedOn w:val="1"/>
    <w:next w:val="1"/>
    <w:semiHidden/>
    <w:unhideWhenUsed/>
    <w:qFormat/>
    <w:uiPriority w:val="0"/>
    <w:pPr>
      <w:keepNext/>
      <w:widowControl/>
      <w:spacing w:before="240" w:after="60"/>
      <w:jc w:val="left"/>
      <w:outlineLvl w:val="3"/>
    </w:pPr>
    <w:rPr>
      <w:b/>
      <w:bCs/>
      <w:kern w:val="0"/>
      <w:sz w:val="28"/>
      <w:szCs w:val="28"/>
    </w:rPr>
  </w:style>
  <w:style w:type="paragraph" w:styleId="6">
    <w:name w:val="heading 5"/>
    <w:basedOn w:val="1"/>
    <w:next w:val="1"/>
    <w:semiHidden/>
    <w:unhideWhenUsed/>
    <w:qFormat/>
    <w:uiPriority w:val="0"/>
    <w:pPr>
      <w:widowControl/>
      <w:spacing w:before="240" w:after="60"/>
      <w:jc w:val="left"/>
      <w:outlineLvl w:val="4"/>
    </w:pPr>
    <w:rPr>
      <w:b/>
      <w:bCs/>
      <w:i/>
      <w:iCs/>
      <w:kern w:val="0"/>
      <w:sz w:val="26"/>
      <w:szCs w:val="26"/>
    </w:rPr>
  </w:style>
  <w:style w:type="paragraph" w:styleId="7">
    <w:name w:val="heading 6"/>
    <w:basedOn w:val="1"/>
    <w:next w:val="1"/>
    <w:semiHidden/>
    <w:unhideWhenUsed/>
    <w:qFormat/>
    <w:uiPriority w:val="0"/>
    <w:pPr>
      <w:widowControl/>
      <w:spacing w:before="240" w:after="60"/>
      <w:outlineLvl w:val="5"/>
    </w:pPr>
    <w:rPr>
      <w:b/>
      <w:bCs/>
      <w:kern w:val="0"/>
      <w:sz w:val="22"/>
      <w:szCs w:val="22"/>
    </w:rPr>
  </w:style>
  <w:style w:type="paragraph" w:styleId="8">
    <w:name w:val="heading 7"/>
    <w:basedOn w:val="1"/>
    <w:next w:val="1"/>
    <w:semiHidden/>
    <w:unhideWhenUsed/>
    <w:qFormat/>
    <w:uiPriority w:val="0"/>
    <w:pPr>
      <w:widowControl/>
      <w:spacing w:before="240" w:after="60"/>
      <w:outlineLvl w:val="6"/>
    </w:pPr>
    <w:rPr>
      <w:kern w:val="0"/>
      <w:sz w:val="24"/>
      <w:szCs w:val="24"/>
    </w:rPr>
  </w:style>
  <w:style w:type="paragraph" w:styleId="9">
    <w:name w:val="heading 8"/>
    <w:basedOn w:val="1"/>
    <w:next w:val="1"/>
    <w:semiHidden/>
    <w:unhideWhenUsed/>
    <w:qFormat/>
    <w:uiPriority w:val="0"/>
    <w:pPr>
      <w:widowControl/>
      <w:spacing w:before="240" w:after="60"/>
      <w:jc w:val="left"/>
      <w:outlineLvl w:val="7"/>
    </w:pPr>
    <w:rPr>
      <w:i/>
      <w:iCs/>
      <w:kern w:val="0"/>
      <w:sz w:val="24"/>
      <w:szCs w:val="24"/>
    </w:rPr>
  </w:style>
  <w:style w:type="paragraph" w:styleId="10">
    <w:name w:val="heading 9"/>
    <w:basedOn w:val="1"/>
    <w:next w:val="1"/>
    <w:semiHidden/>
    <w:unhideWhenUsed/>
    <w:qFormat/>
    <w:uiPriority w:val="0"/>
    <w:pPr>
      <w:widowControl/>
      <w:spacing w:before="240" w:after="60"/>
      <w:jc w:val="left"/>
      <w:outlineLvl w:val="8"/>
    </w:pPr>
    <w:rPr>
      <w:rFonts w:ascii="Arial" w:hAnsi="Arial" w:cs="Arial"/>
      <w:kern w:val="0"/>
      <w:sz w:val="22"/>
      <w:szCs w:val="22"/>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character" w:styleId="13">
    <w:name w:val="HTML Sample"/>
    <w:basedOn w:val="11"/>
    <w:qFormat/>
    <w:uiPriority w:val="0"/>
    <w:rPr>
      <w:rFonts w:ascii="Courier New" w:hAnsi="Courier New" w:cs="Courier New"/>
    </w:rPr>
  </w:style>
  <w:style w:type="character" w:styleId="14">
    <w:name w:val="FollowedHyperlink"/>
    <w:basedOn w:val="11"/>
    <w:qFormat/>
    <w:uiPriority w:val="0"/>
    <w:rPr>
      <w:color w:val="800080"/>
      <w:u w:val="single"/>
    </w:rPr>
  </w:style>
  <w:style w:type="character" w:styleId="15">
    <w:name w:val="footnote reference"/>
    <w:basedOn w:val="11"/>
    <w:qFormat/>
    <w:uiPriority w:val="0"/>
    <w:rPr>
      <w:vertAlign w:val="superscript"/>
    </w:rPr>
  </w:style>
  <w:style w:type="character" w:styleId="16">
    <w:name w:val="annotation reference"/>
    <w:basedOn w:val="11"/>
    <w:qFormat/>
    <w:uiPriority w:val="0"/>
    <w:rPr>
      <w:sz w:val="21"/>
      <w:szCs w:val="21"/>
    </w:rPr>
  </w:style>
  <w:style w:type="character" w:styleId="17">
    <w:name w:val="endnote reference"/>
    <w:basedOn w:val="11"/>
    <w:qFormat/>
    <w:uiPriority w:val="0"/>
    <w:rPr>
      <w:vertAlign w:val="superscript"/>
    </w:rPr>
  </w:style>
  <w:style w:type="character" w:styleId="18">
    <w:name w:val="HTML Acronym"/>
    <w:basedOn w:val="11"/>
    <w:qFormat/>
    <w:uiPriority w:val="0"/>
  </w:style>
  <w:style w:type="character" w:styleId="19">
    <w:name w:val="Emphasis"/>
    <w:basedOn w:val="11"/>
    <w:qFormat/>
    <w:uiPriority w:val="0"/>
    <w:rPr>
      <w:i/>
      <w:iCs/>
    </w:rPr>
  </w:style>
  <w:style w:type="character" w:styleId="20">
    <w:name w:val="Hyperlink"/>
    <w:basedOn w:val="11"/>
    <w:qFormat/>
    <w:uiPriority w:val="0"/>
    <w:rPr>
      <w:color w:val="0000FF"/>
      <w:u w:val="single"/>
    </w:rPr>
  </w:style>
  <w:style w:type="character" w:styleId="21">
    <w:name w:val="HTML Keyboard"/>
    <w:basedOn w:val="11"/>
    <w:qFormat/>
    <w:uiPriority w:val="0"/>
    <w:rPr>
      <w:rFonts w:ascii="Courier New" w:hAnsi="Courier New" w:cs="Courier New"/>
      <w:sz w:val="20"/>
      <w:szCs w:val="20"/>
    </w:rPr>
  </w:style>
  <w:style w:type="character" w:styleId="22">
    <w:name w:val="HTML Code"/>
    <w:basedOn w:val="11"/>
    <w:uiPriority w:val="0"/>
    <w:rPr>
      <w:rFonts w:ascii="Courier New" w:hAnsi="Courier New" w:cs="Courier New"/>
      <w:sz w:val="20"/>
      <w:szCs w:val="20"/>
    </w:rPr>
  </w:style>
  <w:style w:type="character" w:styleId="23">
    <w:name w:val="page number"/>
    <w:basedOn w:val="11"/>
    <w:qFormat/>
    <w:uiPriority w:val="0"/>
  </w:style>
  <w:style w:type="character" w:styleId="24">
    <w:name w:val="line number"/>
    <w:basedOn w:val="11"/>
    <w:qFormat/>
    <w:uiPriority w:val="0"/>
  </w:style>
  <w:style w:type="character" w:styleId="25">
    <w:name w:val="HTML Definition"/>
    <w:basedOn w:val="11"/>
    <w:qFormat/>
    <w:uiPriority w:val="0"/>
    <w:rPr>
      <w:i/>
      <w:iCs/>
    </w:rPr>
  </w:style>
  <w:style w:type="character" w:styleId="26">
    <w:name w:val="HTML Variable"/>
    <w:basedOn w:val="11"/>
    <w:qFormat/>
    <w:uiPriority w:val="0"/>
    <w:rPr>
      <w:i/>
      <w:iCs/>
    </w:rPr>
  </w:style>
  <w:style w:type="character" w:styleId="27">
    <w:name w:val="HTML Typewriter"/>
    <w:basedOn w:val="11"/>
    <w:qFormat/>
    <w:uiPriority w:val="0"/>
    <w:rPr>
      <w:rFonts w:ascii="Courier New" w:hAnsi="Courier New" w:cs="Courier New"/>
      <w:sz w:val="20"/>
      <w:szCs w:val="20"/>
    </w:rPr>
  </w:style>
  <w:style w:type="character" w:styleId="28">
    <w:name w:val="Strong"/>
    <w:basedOn w:val="11"/>
    <w:qFormat/>
    <w:uiPriority w:val="0"/>
    <w:rPr>
      <w:b/>
      <w:bCs/>
    </w:rPr>
  </w:style>
  <w:style w:type="character" w:styleId="29">
    <w:name w:val="HTML Cite"/>
    <w:basedOn w:val="11"/>
    <w:qFormat/>
    <w:uiPriority w:val="0"/>
    <w:rPr>
      <w:i/>
      <w:iCs/>
    </w:rPr>
  </w:style>
  <w:style w:type="paragraph" w:styleId="30">
    <w:name w:val="Balloon Text"/>
    <w:basedOn w:val="1"/>
    <w:qFormat/>
    <w:uiPriority w:val="0"/>
    <w:rPr>
      <w:sz w:val="16"/>
      <w:szCs w:val="16"/>
    </w:rPr>
  </w:style>
  <w:style w:type="paragraph" w:styleId="31">
    <w:name w:val="List 5"/>
    <w:basedOn w:val="1"/>
    <w:uiPriority w:val="0"/>
    <w:pPr>
      <w:ind w:left="1800" w:hanging="360"/>
    </w:pPr>
  </w:style>
  <w:style w:type="paragraph" w:styleId="32">
    <w:name w:val="List Continue"/>
    <w:basedOn w:val="1"/>
    <w:qFormat/>
    <w:uiPriority w:val="0"/>
    <w:pPr>
      <w:spacing w:after="120"/>
      <w:ind w:left="360"/>
    </w:pPr>
  </w:style>
  <w:style w:type="paragraph" w:styleId="33">
    <w:name w:val="Body Text 2"/>
    <w:basedOn w:val="1"/>
    <w:qFormat/>
    <w:uiPriority w:val="0"/>
    <w:pPr>
      <w:spacing w:after="120" w:line="480" w:lineRule="auto"/>
    </w:pPr>
  </w:style>
  <w:style w:type="paragraph" w:styleId="34">
    <w:name w:val="List Number 5"/>
    <w:basedOn w:val="1"/>
    <w:uiPriority w:val="0"/>
    <w:pPr>
      <w:numPr>
        <w:ilvl w:val="0"/>
        <w:numId w:val="1"/>
      </w:numPr>
    </w:pPr>
  </w:style>
  <w:style w:type="paragraph" w:styleId="35">
    <w:name w:val="Closing"/>
    <w:basedOn w:val="1"/>
    <w:uiPriority w:val="0"/>
    <w:pPr>
      <w:ind w:left="4320"/>
    </w:pPr>
  </w:style>
  <w:style w:type="paragraph" w:styleId="36">
    <w:name w:val="Normal Indent"/>
    <w:basedOn w:val="1"/>
    <w:qFormat/>
    <w:uiPriority w:val="0"/>
    <w:pPr>
      <w:ind w:left="708"/>
    </w:pPr>
  </w:style>
  <w:style w:type="paragraph" w:styleId="37">
    <w:name w:val="envelope return"/>
    <w:basedOn w:val="1"/>
    <w:uiPriority w:val="0"/>
    <w:rPr>
      <w:rFonts w:ascii="Arial" w:hAnsi="Arial" w:cs="Arial"/>
      <w:sz w:val="20"/>
    </w:rPr>
  </w:style>
  <w:style w:type="paragraph" w:styleId="38">
    <w:name w:val="Plain Text"/>
    <w:basedOn w:val="1"/>
    <w:uiPriority w:val="0"/>
    <w:rPr>
      <w:rFonts w:ascii="Courier New" w:hAnsi="Courier New" w:cs="Courier New"/>
      <w:sz w:val="20"/>
    </w:rPr>
  </w:style>
  <w:style w:type="paragraph" w:styleId="39">
    <w:name w:val="Body Text Indent 3"/>
    <w:basedOn w:val="1"/>
    <w:qFormat/>
    <w:uiPriority w:val="0"/>
    <w:pPr>
      <w:spacing w:after="120"/>
      <w:ind w:left="360"/>
    </w:pPr>
    <w:rPr>
      <w:sz w:val="16"/>
      <w:szCs w:val="16"/>
    </w:rPr>
  </w:style>
  <w:style w:type="paragraph" w:styleId="40">
    <w:name w:val="endnote text"/>
    <w:basedOn w:val="1"/>
    <w:qFormat/>
    <w:uiPriority w:val="0"/>
    <w:pPr>
      <w:snapToGrid w:val="0"/>
      <w:jc w:val="left"/>
    </w:pPr>
  </w:style>
  <w:style w:type="paragraph" w:styleId="41">
    <w:name w:val="caption"/>
    <w:basedOn w:val="1"/>
    <w:next w:val="1"/>
    <w:semiHidden/>
    <w:unhideWhenUsed/>
    <w:qFormat/>
    <w:uiPriority w:val="0"/>
    <w:rPr>
      <w:rFonts w:ascii="Arial" w:hAnsi="Arial" w:eastAsia="黑体" w:cs="Arial"/>
      <w:sz w:val="20"/>
    </w:rPr>
  </w:style>
  <w:style w:type="paragraph" w:styleId="42">
    <w:name w:val="annotation text"/>
    <w:basedOn w:val="1"/>
    <w:qFormat/>
    <w:uiPriority w:val="0"/>
    <w:pPr>
      <w:jc w:val="left"/>
    </w:pPr>
  </w:style>
  <w:style w:type="paragraph" w:styleId="43">
    <w:name w:val="index 1"/>
    <w:basedOn w:val="1"/>
    <w:next w:val="1"/>
    <w:qFormat/>
    <w:uiPriority w:val="0"/>
  </w:style>
  <w:style w:type="paragraph" w:styleId="44">
    <w:name w:val="annotation subject"/>
    <w:basedOn w:val="42"/>
    <w:next w:val="42"/>
    <w:qFormat/>
    <w:uiPriority w:val="0"/>
    <w:rPr>
      <w:b/>
      <w:bCs/>
    </w:rPr>
  </w:style>
  <w:style w:type="paragraph" w:styleId="45">
    <w:name w:val="Document Map"/>
    <w:basedOn w:val="1"/>
    <w:uiPriority w:val="0"/>
    <w:pPr>
      <w:shd w:val="clear" w:color="auto" w:fill="000080"/>
    </w:pPr>
  </w:style>
  <w:style w:type="paragraph" w:styleId="46">
    <w:name w:val="footnote text"/>
    <w:basedOn w:val="1"/>
    <w:uiPriority w:val="0"/>
    <w:pPr>
      <w:snapToGrid w:val="0"/>
      <w:jc w:val="left"/>
    </w:pPr>
    <w:rPr>
      <w:sz w:val="18"/>
      <w:szCs w:val="18"/>
    </w:rPr>
  </w:style>
  <w:style w:type="paragraph" w:styleId="47">
    <w:name w:val="toc 8"/>
    <w:basedOn w:val="1"/>
    <w:next w:val="1"/>
    <w:qFormat/>
    <w:uiPriority w:val="0"/>
    <w:pPr>
      <w:ind w:left="2940" w:leftChars="1400"/>
    </w:pPr>
  </w:style>
  <w:style w:type="paragraph" w:styleId="48">
    <w:name w:val="index 2"/>
    <w:basedOn w:val="1"/>
    <w:next w:val="1"/>
    <w:qFormat/>
    <w:uiPriority w:val="0"/>
    <w:pPr>
      <w:ind w:left="200" w:leftChars="200"/>
    </w:pPr>
  </w:style>
  <w:style w:type="paragraph" w:styleId="49">
    <w:name w:val="List Number 3"/>
    <w:basedOn w:val="1"/>
    <w:uiPriority w:val="0"/>
    <w:pPr>
      <w:numPr>
        <w:ilvl w:val="0"/>
        <w:numId w:val="2"/>
      </w:numPr>
    </w:pPr>
  </w:style>
  <w:style w:type="paragraph" w:styleId="50">
    <w:name w:val="HTML Address"/>
    <w:basedOn w:val="1"/>
    <w:qFormat/>
    <w:uiPriority w:val="0"/>
    <w:rPr>
      <w:i/>
      <w:iCs/>
    </w:rPr>
  </w:style>
  <w:style w:type="paragraph" w:styleId="51">
    <w:name w:val="index 7"/>
    <w:basedOn w:val="1"/>
    <w:next w:val="1"/>
    <w:qFormat/>
    <w:uiPriority w:val="0"/>
    <w:pPr>
      <w:ind w:left="1200" w:leftChars="1200"/>
    </w:pPr>
  </w:style>
  <w:style w:type="paragraph" w:styleId="52">
    <w:name w:val="index 3"/>
    <w:basedOn w:val="1"/>
    <w:next w:val="1"/>
    <w:uiPriority w:val="0"/>
    <w:pPr>
      <w:ind w:left="400" w:leftChars="400"/>
    </w:pPr>
  </w:style>
  <w:style w:type="paragraph" w:styleId="53">
    <w:name w:val="index 5"/>
    <w:basedOn w:val="1"/>
    <w:next w:val="1"/>
    <w:uiPriority w:val="0"/>
    <w:pPr>
      <w:ind w:left="800" w:leftChars="800"/>
    </w:pPr>
  </w:style>
  <w:style w:type="paragraph" w:styleId="54">
    <w:name w:val="index 4"/>
    <w:basedOn w:val="1"/>
    <w:next w:val="1"/>
    <w:uiPriority w:val="0"/>
    <w:pPr>
      <w:ind w:left="600" w:leftChars="600"/>
    </w:pPr>
  </w:style>
  <w:style w:type="paragraph" w:styleId="55">
    <w:name w:val="header"/>
    <w:basedOn w:val="1"/>
    <w:qFormat/>
    <w:uiPriority w:val="0"/>
    <w:pPr>
      <w:tabs>
        <w:tab w:val="center" w:pos="4153"/>
        <w:tab w:val="right" w:pos="8306"/>
      </w:tabs>
    </w:pPr>
  </w:style>
  <w:style w:type="paragraph" w:styleId="56">
    <w:name w:val="toc 9"/>
    <w:basedOn w:val="1"/>
    <w:next w:val="1"/>
    <w:qFormat/>
    <w:uiPriority w:val="0"/>
    <w:pPr>
      <w:ind w:left="3360" w:leftChars="1600"/>
    </w:pPr>
  </w:style>
  <w:style w:type="paragraph" w:styleId="57">
    <w:name w:val="toc 7"/>
    <w:basedOn w:val="1"/>
    <w:next w:val="1"/>
    <w:qFormat/>
    <w:uiPriority w:val="0"/>
    <w:pPr>
      <w:ind w:left="2520" w:leftChars="1200"/>
    </w:pPr>
  </w:style>
  <w:style w:type="paragraph" w:styleId="58">
    <w:name w:val="index 6"/>
    <w:basedOn w:val="1"/>
    <w:next w:val="1"/>
    <w:qFormat/>
    <w:uiPriority w:val="0"/>
    <w:pPr>
      <w:ind w:left="1000" w:leftChars="1000"/>
    </w:pPr>
  </w:style>
  <w:style w:type="paragraph" w:styleId="59">
    <w:name w:val="envelope address"/>
    <w:basedOn w:val="1"/>
    <w:qFormat/>
    <w:uiPriority w:val="0"/>
    <w:pPr>
      <w:framePr w:w="7920" w:h="1980" w:hRule="exact" w:hSpace="180" w:wrap="around" w:vAnchor="margin" w:hAnchor="page" w:xAlign="center" w:yAlign="bottom"/>
      <w:ind w:left="2880"/>
    </w:pPr>
    <w:rPr>
      <w:rFonts w:ascii="Arial" w:hAnsi="Arial" w:cs="Arial"/>
      <w:sz w:val="24"/>
      <w:szCs w:val="24"/>
    </w:rPr>
  </w:style>
  <w:style w:type="paragraph" w:styleId="60">
    <w:name w:val="index 8"/>
    <w:basedOn w:val="1"/>
    <w:next w:val="1"/>
    <w:uiPriority w:val="0"/>
    <w:pPr>
      <w:ind w:left="1400" w:leftChars="1400"/>
    </w:pPr>
  </w:style>
  <w:style w:type="paragraph" w:styleId="61">
    <w:name w:val="Body Text"/>
    <w:basedOn w:val="1"/>
    <w:uiPriority w:val="0"/>
    <w:pPr>
      <w:spacing w:after="120"/>
    </w:pPr>
  </w:style>
  <w:style w:type="paragraph" w:styleId="62">
    <w:name w:val="index 9"/>
    <w:basedOn w:val="1"/>
    <w:next w:val="1"/>
    <w:qFormat/>
    <w:uiPriority w:val="0"/>
    <w:pPr>
      <w:ind w:left="1600" w:leftChars="1600"/>
    </w:pPr>
  </w:style>
  <w:style w:type="paragraph" w:styleId="63">
    <w:name w:val="List Number 4"/>
    <w:basedOn w:val="1"/>
    <w:uiPriority w:val="0"/>
    <w:pPr>
      <w:numPr>
        <w:ilvl w:val="0"/>
        <w:numId w:val="3"/>
      </w:numPr>
    </w:pPr>
  </w:style>
  <w:style w:type="paragraph" w:styleId="64">
    <w:name w:val="toa heading"/>
    <w:basedOn w:val="1"/>
    <w:next w:val="1"/>
    <w:qFormat/>
    <w:uiPriority w:val="0"/>
    <w:pPr>
      <w:spacing w:before="120"/>
    </w:pPr>
    <w:rPr>
      <w:rFonts w:ascii="Arial" w:hAnsi="Arial" w:cs="Arial"/>
      <w:sz w:val="24"/>
      <w:szCs w:val="24"/>
    </w:rPr>
  </w:style>
  <w:style w:type="paragraph" w:styleId="65">
    <w:name w:val="index heading"/>
    <w:basedOn w:val="1"/>
    <w:next w:val="43"/>
    <w:qFormat/>
    <w:uiPriority w:val="0"/>
    <w:rPr>
      <w:rFonts w:ascii="Arial" w:hAnsi="Arial" w:cs="Arial"/>
      <w:b/>
      <w:bCs/>
    </w:rPr>
  </w:style>
  <w:style w:type="paragraph" w:styleId="66">
    <w:name w:val="toc 1"/>
    <w:basedOn w:val="1"/>
    <w:next w:val="1"/>
    <w:qFormat/>
    <w:uiPriority w:val="0"/>
  </w:style>
  <w:style w:type="paragraph" w:styleId="67">
    <w:name w:val="table of authorities"/>
    <w:basedOn w:val="1"/>
    <w:next w:val="1"/>
    <w:uiPriority w:val="0"/>
    <w:pPr>
      <w:ind w:left="420" w:leftChars="200"/>
    </w:pPr>
  </w:style>
  <w:style w:type="paragraph" w:styleId="68">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69">
    <w:name w:val="toc 6"/>
    <w:basedOn w:val="1"/>
    <w:next w:val="1"/>
    <w:qFormat/>
    <w:uiPriority w:val="0"/>
    <w:pPr>
      <w:ind w:left="2100" w:leftChars="1000"/>
    </w:pPr>
  </w:style>
  <w:style w:type="paragraph" w:styleId="70">
    <w:name w:val="table of figures"/>
    <w:basedOn w:val="1"/>
    <w:next w:val="1"/>
    <w:qFormat/>
    <w:uiPriority w:val="0"/>
    <w:pPr>
      <w:ind w:leftChars="200" w:hanging="200" w:hangingChars="200"/>
    </w:pPr>
  </w:style>
  <w:style w:type="paragraph" w:styleId="71">
    <w:name w:val="toc 3"/>
    <w:basedOn w:val="1"/>
    <w:next w:val="1"/>
    <w:qFormat/>
    <w:uiPriority w:val="0"/>
    <w:pPr>
      <w:ind w:left="840" w:leftChars="400"/>
    </w:pPr>
  </w:style>
  <w:style w:type="paragraph" w:styleId="72">
    <w:name w:val="toc 2"/>
    <w:basedOn w:val="1"/>
    <w:next w:val="1"/>
    <w:qFormat/>
    <w:uiPriority w:val="0"/>
    <w:pPr>
      <w:ind w:left="420" w:leftChars="200"/>
    </w:pPr>
  </w:style>
  <w:style w:type="paragraph" w:styleId="73">
    <w:name w:val="toc 4"/>
    <w:basedOn w:val="1"/>
    <w:next w:val="1"/>
    <w:uiPriority w:val="0"/>
    <w:pPr>
      <w:ind w:left="1260" w:leftChars="600"/>
    </w:pPr>
  </w:style>
  <w:style w:type="paragraph" w:styleId="74">
    <w:name w:val="toc 5"/>
    <w:basedOn w:val="1"/>
    <w:next w:val="1"/>
    <w:qFormat/>
    <w:uiPriority w:val="0"/>
    <w:pPr>
      <w:ind w:left="1680" w:leftChars="800"/>
    </w:pPr>
  </w:style>
  <w:style w:type="paragraph" w:styleId="75">
    <w:name w:val="Note Heading"/>
    <w:basedOn w:val="1"/>
    <w:next w:val="1"/>
    <w:qFormat/>
    <w:uiPriority w:val="0"/>
  </w:style>
  <w:style w:type="paragraph" w:styleId="76">
    <w:name w:val="Date"/>
    <w:basedOn w:val="1"/>
    <w:next w:val="1"/>
    <w:uiPriority w:val="0"/>
  </w:style>
  <w:style w:type="paragraph" w:styleId="77">
    <w:name w:val="List Bullet 5"/>
    <w:basedOn w:val="1"/>
    <w:uiPriority w:val="0"/>
    <w:pPr>
      <w:numPr>
        <w:ilvl w:val="0"/>
        <w:numId w:val="4"/>
      </w:numPr>
    </w:pPr>
  </w:style>
  <w:style w:type="paragraph" w:styleId="78">
    <w:name w:val="Body Text First Indent"/>
    <w:basedOn w:val="61"/>
    <w:uiPriority w:val="0"/>
    <w:pPr>
      <w:ind w:firstLine="210"/>
    </w:pPr>
  </w:style>
  <w:style w:type="paragraph" w:styleId="79">
    <w:name w:val="Body Text First Indent 2"/>
    <w:basedOn w:val="80"/>
    <w:qFormat/>
    <w:uiPriority w:val="0"/>
    <w:pPr>
      <w:ind w:firstLine="210"/>
    </w:pPr>
  </w:style>
  <w:style w:type="paragraph" w:styleId="80">
    <w:name w:val="Body Text Indent"/>
    <w:basedOn w:val="1"/>
    <w:qFormat/>
    <w:uiPriority w:val="0"/>
    <w:pPr>
      <w:spacing w:after="120"/>
      <w:ind w:left="360"/>
    </w:pPr>
  </w:style>
  <w:style w:type="paragraph" w:styleId="81">
    <w:name w:val="List Bullet 4"/>
    <w:basedOn w:val="1"/>
    <w:uiPriority w:val="0"/>
    <w:pPr>
      <w:numPr>
        <w:ilvl w:val="0"/>
        <w:numId w:val="5"/>
      </w:numPr>
    </w:pPr>
  </w:style>
  <w:style w:type="paragraph" w:styleId="82">
    <w:name w:val="List Bullet"/>
    <w:basedOn w:val="1"/>
    <w:uiPriority w:val="0"/>
    <w:pPr>
      <w:numPr>
        <w:ilvl w:val="0"/>
        <w:numId w:val="6"/>
      </w:numPr>
    </w:pPr>
  </w:style>
  <w:style w:type="paragraph" w:styleId="83">
    <w:name w:val="List Bullet 2"/>
    <w:basedOn w:val="1"/>
    <w:qFormat/>
    <w:uiPriority w:val="0"/>
    <w:pPr>
      <w:numPr>
        <w:ilvl w:val="0"/>
        <w:numId w:val="7"/>
      </w:numPr>
    </w:pPr>
  </w:style>
  <w:style w:type="paragraph" w:styleId="84">
    <w:name w:val="List Bullet 3"/>
    <w:basedOn w:val="1"/>
    <w:qFormat/>
    <w:uiPriority w:val="0"/>
    <w:pPr>
      <w:numPr>
        <w:ilvl w:val="0"/>
        <w:numId w:val="8"/>
      </w:numPr>
    </w:pPr>
  </w:style>
  <w:style w:type="paragraph" w:styleId="85">
    <w:name w:val="Title"/>
    <w:basedOn w:val="1"/>
    <w:qFormat/>
    <w:uiPriority w:val="0"/>
    <w:pPr>
      <w:spacing w:before="240" w:after="60"/>
      <w:jc w:val="center"/>
      <w:outlineLvl w:val="0"/>
    </w:pPr>
    <w:rPr>
      <w:rFonts w:ascii="Arial" w:hAnsi="Arial" w:cs="Arial"/>
      <w:b/>
      <w:bCs/>
      <w:kern w:val="28"/>
      <w:sz w:val="32"/>
      <w:szCs w:val="32"/>
    </w:rPr>
  </w:style>
  <w:style w:type="paragraph" w:styleId="86">
    <w:name w:val="footer"/>
    <w:basedOn w:val="1"/>
    <w:uiPriority w:val="0"/>
    <w:pPr>
      <w:tabs>
        <w:tab w:val="center" w:pos="4153"/>
        <w:tab w:val="right" w:pos="8306"/>
      </w:tabs>
    </w:pPr>
  </w:style>
  <w:style w:type="paragraph" w:styleId="87">
    <w:name w:val="List Number"/>
    <w:basedOn w:val="1"/>
    <w:uiPriority w:val="0"/>
    <w:pPr>
      <w:numPr>
        <w:ilvl w:val="0"/>
        <w:numId w:val="9"/>
      </w:numPr>
    </w:pPr>
  </w:style>
  <w:style w:type="paragraph" w:styleId="88">
    <w:name w:val="List Number 2"/>
    <w:basedOn w:val="1"/>
    <w:qFormat/>
    <w:uiPriority w:val="0"/>
    <w:pPr>
      <w:numPr>
        <w:ilvl w:val="0"/>
        <w:numId w:val="10"/>
      </w:numPr>
    </w:pPr>
  </w:style>
  <w:style w:type="paragraph" w:styleId="89">
    <w:name w:val="List"/>
    <w:basedOn w:val="1"/>
    <w:qFormat/>
    <w:uiPriority w:val="0"/>
    <w:pPr>
      <w:ind w:left="360" w:hanging="360"/>
    </w:pPr>
  </w:style>
  <w:style w:type="paragraph" w:styleId="90">
    <w:name w:val="Normal (Web)"/>
    <w:qFormat/>
    <w:uiPriority w:val="0"/>
    <w:pPr>
      <w:spacing w:before="0" w:beforeAutospacing="1" w:after="0" w:afterAutospacing="1"/>
      <w:ind w:left="0" w:right="0"/>
      <w:jc w:val="left"/>
    </w:pPr>
    <w:rPr>
      <w:kern w:val="0"/>
      <w:sz w:val="24"/>
      <w:szCs w:val="24"/>
      <w:lang w:val="en-US" w:eastAsia="zh-CN" w:bidi="ar"/>
    </w:rPr>
  </w:style>
  <w:style w:type="paragraph" w:styleId="91">
    <w:name w:val="Body Text 3"/>
    <w:basedOn w:val="1"/>
    <w:uiPriority w:val="0"/>
    <w:pPr>
      <w:spacing w:after="120"/>
    </w:pPr>
    <w:rPr>
      <w:sz w:val="16"/>
      <w:szCs w:val="16"/>
    </w:rPr>
  </w:style>
  <w:style w:type="paragraph" w:styleId="92">
    <w:name w:val="Body Text Indent 2"/>
    <w:basedOn w:val="1"/>
    <w:uiPriority w:val="0"/>
    <w:pPr>
      <w:spacing w:after="120" w:line="480" w:lineRule="auto"/>
      <w:ind w:left="360"/>
    </w:pPr>
  </w:style>
  <w:style w:type="paragraph" w:styleId="93">
    <w:name w:val="Subtitle"/>
    <w:basedOn w:val="1"/>
    <w:qFormat/>
    <w:uiPriority w:val="0"/>
    <w:pPr>
      <w:spacing w:after="60"/>
      <w:jc w:val="center"/>
      <w:outlineLvl w:val="1"/>
    </w:pPr>
    <w:rPr>
      <w:rFonts w:ascii="Arial" w:hAnsi="Arial" w:cs="Arial"/>
      <w:sz w:val="24"/>
      <w:szCs w:val="24"/>
    </w:rPr>
  </w:style>
  <w:style w:type="paragraph" w:styleId="94">
    <w:name w:val="Signature"/>
    <w:basedOn w:val="1"/>
    <w:uiPriority w:val="0"/>
    <w:pPr>
      <w:ind w:left="4320"/>
    </w:pPr>
  </w:style>
  <w:style w:type="paragraph" w:styleId="95">
    <w:name w:val="Salutation"/>
    <w:basedOn w:val="1"/>
    <w:next w:val="1"/>
    <w:qFormat/>
    <w:uiPriority w:val="0"/>
  </w:style>
  <w:style w:type="paragraph" w:styleId="96">
    <w:name w:val="List Continue 2"/>
    <w:basedOn w:val="1"/>
    <w:uiPriority w:val="0"/>
    <w:pPr>
      <w:spacing w:after="120"/>
      <w:ind w:left="720"/>
    </w:pPr>
  </w:style>
  <w:style w:type="paragraph" w:styleId="97">
    <w:name w:val="List Continue 3"/>
    <w:basedOn w:val="1"/>
    <w:qFormat/>
    <w:uiPriority w:val="0"/>
    <w:pPr>
      <w:spacing w:after="120"/>
      <w:ind w:left="1080"/>
    </w:pPr>
  </w:style>
  <w:style w:type="paragraph" w:styleId="98">
    <w:name w:val="List Continue 4"/>
    <w:basedOn w:val="1"/>
    <w:qFormat/>
    <w:uiPriority w:val="0"/>
    <w:pPr>
      <w:spacing w:after="120"/>
      <w:ind w:left="1440"/>
    </w:pPr>
  </w:style>
  <w:style w:type="paragraph" w:styleId="99">
    <w:name w:val="List Continue 5"/>
    <w:basedOn w:val="1"/>
    <w:uiPriority w:val="0"/>
    <w:pPr>
      <w:spacing w:after="120"/>
      <w:ind w:left="1800"/>
    </w:pPr>
  </w:style>
  <w:style w:type="paragraph" w:styleId="100">
    <w:name w:val="List 2"/>
    <w:basedOn w:val="1"/>
    <w:qFormat/>
    <w:uiPriority w:val="0"/>
    <w:pPr>
      <w:ind w:left="720" w:hanging="360"/>
    </w:pPr>
  </w:style>
  <w:style w:type="paragraph" w:styleId="101">
    <w:name w:val="List 3"/>
    <w:basedOn w:val="1"/>
    <w:uiPriority w:val="0"/>
    <w:pPr>
      <w:ind w:left="1080" w:hanging="360"/>
    </w:pPr>
  </w:style>
  <w:style w:type="paragraph" w:styleId="102">
    <w:name w:val="List 4"/>
    <w:basedOn w:val="1"/>
    <w:uiPriority w:val="0"/>
    <w:pPr>
      <w:ind w:left="1440" w:hanging="360"/>
    </w:pPr>
  </w:style>
  <w:style w:type="paragraph" w:styleId="103">
    <w:name w:val="HTML Preformatted"/>
    <w:basedOn w:val="1"/>
    <w:qFormat/>
    <w:uiPriority w:val="0"/>
    <w:rPr>
      <w:rFonts w:ascii="Courier New" w:hAnsi="Courier New" w:cs="Courier New"/>
      <w:sz w:val="20"/>
    </w:rPr>
  </w:style>
  <w:style w:type="paragraph" w:styleId="104">
    <w:name w:val="Block Text"/>
    <w:basedOn w:val="1"/>
    <w:uiPriority w:val="0"/>
    <w:pPr>
      <w:spacing w:after="120"/>
      <w:ind w:left="1440" w:right="1440"/>
    </w:pPr>
  </w:style>
  <w:style w:type="paragraph" w:styleId="105">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szCs w:val="24"/>
    </w:rPr>
  </w:style>
  <w:style w:type="paragraph" w:styleId="106">
    <w:name w:val="E-mail Signature"/>
    <w:basedOn w:val="1"/>
    <w:qFormat/>
    <w:uiPriority w:val="0"/>
  </w:style>
  <w:style w:type="table" w:styleId="107">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08">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09">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Theme"/>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2">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14">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styleId="11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6">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7">
    <w:name w:val="Table Classic 4"/>
    <w:basedOn w:val="12"/>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18">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9">
    <w:name w:val="Table Classic 1"/>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0">
    <w:name w:val="Table Grid 5"/>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1">
    <w:name w:val="Table 3D effects 3"/>
    <w:basedOn w:val="12"/>
    <w:qFormat/>
    <w:uiPriority w:val="0"/>
    <w:pPr>
      <w:widowControl w:val="0"/>
      <w:jc w:val="both"/>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22">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3">
    <w:name w:val="Table Columns 4"/>
    <w:basedOn w:val="12"/>
    <w:uiPriority w:val="0"/>
    <w:pPr>
      <w:widowControl w:val="0"/>
      <w:jc w:val="both"/>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4">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25">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26">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27">
    <w:name w:val="Table Colorful 1"/>
    <w:basedOn w:val="12"/>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8">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29">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31">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32">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style>
  <w:style w:type="table" w:styleId="133">
    <w:name w:val="Table Grid 4"/>
    <w:basedOn w:val="12"/>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4">
    <w:name w:val="Table Columns 1"/>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5">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style>
  <w:style w:type="table" w:styleId="136">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37">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38">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39">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0">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41">
    <w:name w:val="Table Colorful 3"/>
    <w:basedOn w:val="12"/>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2">
    <w:name w:val="Table Columns 5"/>
    <w:basedOn w:val="12"/>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43">
    <w:name w:val="Table Classic 2"/>
    <w:basedOn w:val="12"/>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4">
    <w:name w:val="Table Grid 7"/>
    <w:basedOn w:val="12"/>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45">
    <w:name w:val="Table 3D effects 1"/>
    <w:basedOn w:val="12"/>
    <w:qFormat/>
    <w:uiPriority w:val="0"/>
    <w:pPr>
      <w:widowControl w:val="0"/>
      <w:jc w:val="both"/>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6">
    <w:name w:val="Table Columns 2"/>
    <w:basedOn w:val="12"/>
    <w:qFormat/>
    <w:uiPriority w:val="0"/>
    <w:pPr>
      <w:widowControl w:val="0"/>
      <w:jc w:val="both"/>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7">
    <w:name w:val="Table Simple 2"/>
    <w:basedOn w:val="12"/>
    <w:qFormat/>
    <w:uiPriority w:val="0"/>
    <w:pPr>
      <w:widowControl w:val="0"/>
      <w:jc w:val="both"/>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8">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4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50">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28</TotalTime>
  <ScaleCrop>false</ScaleCrop>
  <LinksUpToDate>false</LinksUpToDate>
  <CharactersWithSpaces>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2026-05-19T14:38:00Z</dcterms:created>
  <dc:creator>WPS_1778141000</dc:creator>
  <cp:lastModifiedBy>WPS_1778141000</cp:lastModifiedBy>
  <dcterms:modified xsi:type="dcterms:W3CDTF">2026-05-19T14:51:24Z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DB261B9B75104E428366335E13322874_11</vt:lpwstr>
  </property>
  <property fmtid="{D5CDD505-2E9C-101B-9397-08002B2CF9AE}" pid="4" name="KSOTemplateDocerSaveRecord">
    <vt:lpwstr>eyJoZGlkIjoiZTNkYTAzNmIxZTM3NGVjM2RmOGMzMGI1Y2M3Yzg4NzYiLCJ1c2VySWQiOiI4MjQ2MzUwODA5NTIifQ==</vt:lpwstr>
  </property>
</Properties>
</file>