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0345" w14:textId="11C58676" w:rsidR="001A69C1" w:rsidRPr="00632056" w:rsidRDefault="00632056" w:rsidP="00632056">
      <w:pPr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2F2F2"/>
        </w:rPr>
      </w:pPr>
      <w:r w:rsidRPr="00632056">
        <w:rPr>
          <w:rFonts w:ascii="Times New Roman" w:hAnsi="Times New Roman" w:cs="Times New Roman"/>
          <w:b/>
          <w:bCs/>
          <w:sz w:val="28"/>
          <w:szCs w:val="28"/>
          <w:shd w:val="clear" w:color="auto" w:fill="F2F2F2"/>
        </w:rPr>
        <w:t>«</w:t>
      </w:r>
      <w:r w:rsidR="00B64B87" w:rsidRPr="00632056">
        <w:rPr>
          <w:rFonts w:ascii="Times New Roman" w:hAnsi="Times New Roman" w:cs="Times New Roman"/>
          <w:b/>
          <w:bCs/>
          <w:sz w:val="28"/>
          <w:szCs w:val="28"/>
          <w:shd w:val="clear" w:color="auto" w:fill="F2F2F2"/>
        </w:rPr>
        <w:t>Читательская грамотность: проблема понимания текстов различных типов на этапе совершенствования школьных программ</w:t>
      </w:r>
      <w:r w:rsidRPr="00632056">
        <w:rPr>
          <w:rFonts w:ascii="Times New Roman" w:hAnsi="Times New Roman" w:cs="Times New Roman"/>
          <w:b/>
          <w:bCs/>
          <w:sz w:val="28"/>
          <w:szCs w:val="28"/>
          <w:shd w:val="clear" w:color="auto" w:fill="F2F2F2"/>
        </w:rPr>
        <w:t>»</w:t>
      </w:r>
    </w:p>
    <w:p w14:paraId="4F8527BF" w14:textId="3888DEC5" w:rsidR="00632056" w:rsidRPr="00632056" w:rsidRDefault="00632056" w:rsidP="00632056">
      <w:pPr>
        <w:ind w:left="-540" w:right="175"/>
        <w:rPr>
          <w:rFonts w:ascii="Times New Roman" w:hAnsi="Times New Roman" w:cs="Times New Roman"/>
          <w:sz w:val="28"/>
          <w:szCs w:val="28"/>
        </w:rPr>
      </w:pPr>
      <w:r w:rsidRPr="00632056">
        <w:rPr>
          <w:rFonts w:ascii="Times New Roman" w:hAnsi="Times New Roman" w:cs="Times New Roman"/>
          <w:sz w:val="28"/>
          <w:szCs w:val="28"/>
        </w:rPr>
        <w:t xml:space="preserve">Фроловой Ирины Михайловны, учителя русского языка и литературы, высшая </w:t>
      </w:r>
      <w:proofErr w:type="gramStart"/>
      <w:r w:rsidRPr="00632056">
        <w:rPr>
          <w:rFonts w:ascii="Times New Roman" w:hAnsi="Times New Roman" w:cs="Times New Roman"/>
          <w:sz w:val="28"/>
          <w:szCs w:val="28"/>
        </w:rPr>
        <w:t>категория,</w:t>
      </w:r>
      <w:r w:rsidRPr="00632056">
        <w:rPr>
          <w:rFonts w:ascii="Times New Roman" w:hAnsi="Times New Roman" w:cs="Times New Roman"/>
          <w:sz w:val="28"/>
          <w:szCs w:val="28"/>
        </w:rPr>
        <w:t xml:space="preserve"> </w:t>
      </w:r>
      <w:r w:rsidRPr="00632056">
        <w:rPr>
          <w:rFonts w:ascii="Times New Roman" w:hAnsi="Times New Roman" w:cs="Times New Roman"/>
          <w:sz w:val="28"/>
          <w:szCs w:val="28"/>
        </w:rPr>
        <w:t xml:space="preserve"> ГБОУ</w:t>
      </w:r>
      <w:proofErr w:type="gramEnd"/>
      <w:r w:rsidRPr="00632056">
        <w:rPr>
          <w:rFonts w:ascii="Times New Roman" w:hAnsi="Times New Roman" w:cs="Times New Roman"/>
          <w:sz w:val="28"/>
          <w:szCs w:val="28"/>
        </w:rPr>
        <w:t xml:space="preserve"> СОШ № 139 Калининского района </w:t>
      </w:r>
      <w:r w:rsidRPr="00632056">
        <w:rPr>
          <w:rFonts w:ascii="Times New Roman" w:hAnsi="Times New Roman" w:cs="Times New Roman"/>
          <w:sz w:val="28"/>
          <w:szCs w:val="28"/>
        </w:rPr>
        <w:t>,</w:t>
      </w:r>
      <w:r w:rsidRPr="00632056">
        <w:rPr>
          <w:rFonts w:ascii="Times New Roman" w:hAnsi="Times New Roman" w:cs="Times New Roman"/>
          <w:sz w:val="28"/>
          <w:szCs w:val="28"/>
        </w:rPr>
        <w:t xml:space="preserve"> Санкт-Петербурга</w:t>
      </w:r>
    </w:p>
    <w:p w14:paraId="4252A580" w14:textId="77777777" w:rsidR="00632056" w:rsidRDefault="00632056" w:rsidP="00632056">
      <w:pPr>
        <w:ind w:right="175"/>
        <w:jc w:val="center"/>
        <w:rPr>
          <w:b/>
          <w:sz w:val="28"/>
          <w:szCs w:val="28"/>
        </w:rPr>
      </w:pPr>
    </w:p>
    <w:p w14:paraId="1BF09EBF" w14:textId="7290FB37" w:rsidR="00B64B87" w:rsidRPr="00632056" w:rsidRDefault="00B64B87" w:rsidP="00B64B87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Читательская грамотность — это способность понимать и использовать письменные тексты, размышлять о них и применять полученную информацию для решения учебных и жизненных задач. Проблема понимания текстов различных типов становится особенно актуальной на этапе совершенствования школьных программ, так как от этого зависит успешность обучения и социализации учащихся. </w:t>
      </w:r>
    </w:p>
    <w:p w14:paraId="7906D15C" w14:textId="77777777" w:rsidR="00B64B87" w:rsidRPr="00632056" w:rsidRDefault="00B64B87" w:rsidP="00B64B87">
      <w:pPr>
        <w:shd w:val="clear" w:color="auto" w:fill="FFFFFF"/>
        <w:spacing w:before="360" w:after="180" w:line="420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проблемы понимания текстов</w:t>
      </w:r>
    </w:p>
    <w:p w14:paraId="159ABDAC" w14:textId="21790422" w:rsidR="00B64B87" w:rsidRPr="00632056" w:rsidRDefault="00B64B87" w:rsidP="00B64B87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Неумение работать с разными типами текстов</w:t>
      </w: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. Школьники часто испытывают трудности при работе с информационными (научно-популярными, инструктивными, рекламными) текстами по сравнению с художественными. Это связано с тем, что в учебных программах преобладает работа с художественными текстами, а навыки анализа научно-познавательных или деловых текстов формируются недостаточно</w:t>
      </w:r>
    </w:p>
    <w:p w14:paraId="6C6B1DB6" w14:textId="42289832" w:rsidR="00B64B87" w:rsidRPr="00632056" w:rsidRDefault="00B64B87" w:rsidP="00B64B87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Недостаточный словарный запас и низкий уровень общего кругозора</w:t>
      </w: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Понимание текста напрямую связано с объёмом словарного запаса и знаниями в различных областях (история, география, наука и др.). Если ученик не знаком с ключевыми понятиями или контекстом, это затрудняет осмысление. </w:t>
      </w:r>
    </w:p>
    <w:p w14:paraId="645FD217" w14:textId="7019C570" w:rsidR="00B64B87" w:rsidRPr="00632056" w:rsidRDefault="00B64B87" w:rsidP="00B64B87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Отсутствие навыков смыслового чтения</w:t>
      </w: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. Многие учащиеся ограничиваются поверхностным восприятием текста, не умеют выделять главную мысль, дифференцировать главную и второстепенную информацию, устанавливать причинно-следственные связи. Часто наблюдается «зубрёжка» — механическое запоминание текста без понимания его смысла</w:t>
      </w:r>
    </w:p>
    <w:p w14:paraId="4B0BA9AD" w14:textId="4FAD762D" w:rsidR="00B64B87" w:rsidRPr="00632056" w:rsidRDefault="00B64B87" w:rsidP="00B64B87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Влияние цифровизации</w:t>
      </w: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Преобладание экранного потребления информации (социальные сети, видео) снижает способность </w:t>
      </w: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концентрироваться на текстовом материале. Ученики привыкают к краткой, фрагментарной информации и испытывают трудности с восприятием длинных связных текстов. </w:t>
      </w:r>
    </w:p>
    <w:p w14:paraId="19792C37" w14:textId="77D34F12" w:rsidR="00B64B87" w:rsidRPr="00632056" w:rsidRDefault="00B64B87" w:rsidP="00B64B87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Снижение интереса к чтению</w:t>
      </w: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данным исследований, современные подростки чаще взаимодействуют с электронными устройствами, чем с книгами. Это приводит к ослаблению привычки читать и, как следствие, к ухудшению навыков понимания текста. </w:t>
      </w:r>
    </w:p>
    <w:p w14:paraId="58A1EFB4" w14:textId="77777777" w:rsidR="00B64B87" w:rsidRPr="00632056" w:rsidRDefault="00B64B87" w:rsidP="00B64B87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Недостаточная практика работы с междисциплинарными и практико-ориентированными текстами</w:t>
      </w: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школьной программе редко встречаются задания, требующие анализа текстов из разных предметных областей или решения жизненных задач с помощью прочитанного. </w:t>
      </w:r>
    </w:p>
    <w:p w14:paraId="5775AF4B" w14:textId="77777777" w:rsidR="00B64B87" w:rsidRPr="00632056" w:rsidRDefault="00B64B87" w:rsidP="00B64B87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Проблемы с техникой чтения</w:t>
      </w: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Низкий темп чтения или ошибки при декодировании слов мешают полноценному осмыслению содержания. </w:t>
      </w:r>
    </w:p>
    <w:p w14:paraId="58D2C775" w14:textId="77777777" w:rsidR="00B64B87" w:rsidRPr="00632056" w:rsidRDefault="00B64B87" w:rsidP="00B64B87">
      <w:pPr>
        <w:shd w:val="clear" w:color="auto" w:fill="FFFFFF"/>
        <w:spacing w:before="360" w:after="180" w:line="420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Факторы, влияющие на понимание текстов</w:t>
      </w:r>
    </w:p>
    <w:p w14:paraId="293AACF8" w14:textId="77777777" w:rsidR="00B64B87" w:rsidRPr="00632056" w:rsidRDefault="00B64B87" w:rsidP="00B64B87">
      <w:pPr>
        <w:numPr>
          <w:ilvl w:val="0"/>
          <w:numId w:val="2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Социально-экономический статус семьи</w:t>
      </w: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Дети из семей с более высоким культурным и образовательным уровнем демонстрируют лучшие результаты по читательской грамотности. researchgate.net +1</w:t>
      </w:r>
    </w:p>
    <w:p w14:paraId="4B0A7B49" w14:textId="77777777" w:rsidR="00B64B87" w:rsidRPr="00632056" w:rsidRDefault="00B64B87" w:rsidP="00B64B87">
      <w:pPr>
        <w:numPr>
          <w:ilvl w:val="0"/>
          <w:numId w:val="2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Мотивация и целеполагание</w:t>
      </w: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Понимание текста зависит от того, насколько ученик осознаёт цель чтения и видит практическую пользу от работы с текстом. researchgate.net +1</w:t>
      </w:r>
    </w:p>
    <w:p w14:paraId="6C288D83" w14:textId="77777777" w:rsidR="00B64B87" w:rsidRPr="00632056" w:rsidRDefault="00B64B87" w:rsidP="00B64B87">
      <w:pPr>
        <w:numPr>
          <w:ilvl w:val="0"/>
          <w:numId w:val="2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Когнитивные навыки</w:t>
      </w: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. Чтение — сложный когнитивный навык, который требует регулярной тренировки. При отсутствии практики способности к осмыслению текста ослабевают. researchgate.net +1</w:t>
      </w:r>
    </w:p>
    <w:p w14:paraId="6AC9CD4E" w14:textId="77777777" w:rsidR="00B64B87" w:rsidRPr="00632056" w:rsidRDefault="00B64B87" w:rsidP="00B64B87">
      <w:pPr>
        <w:numPr>
          <w:ilvl w:val="0"/>
          <w:numId w:val="2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Качество учебных материалов</w:t>
      </w: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в учебниках недостаточно разнообразных текстов (в том числе информационных, научно-популярных), это ограничивает опыт работы с разными типами текстов. </w:t>
      </w:r>
    </w:p>
    <w:p w14:paraId="5AD606C5" w14:textId="77777777" w:rsidR="00B64B87" w:rsidRPr="00632056" w:rsidRDefault="00B64B87" w:rsidP="00B64B87">
      <w:pPr>
        <w:shd w:val="clear" w:color="auto" w:fill="FFFFFF"/>
        <w:spacing w:before="360" w:after="180" w:line="420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Пути решения проблемы</w:t>
      </w:r>
    </w:p>
    <w:p w14:paraId="5FCEA0E3" w14:textId="03A831EE" w:rsidR="00B64B87" w:rsidRPr="00632056" w:rsidRDefault="00B64B87" w:rsidP="00B64B87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Интеграция работы с разными типами текстов в учебный процесс</w:t>
      </w: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Необходимо включать в программы больше информационных, научно-популярных, инструктивных и других нехудожественных текстов. </w:t>
      </w: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Важно учить учащихся переключаться между разными видами чтения (ознакомительным, поисковым, изучающим) в зависимости от цели. </w:t>
      </w:r>
    </w:p>
    <w:p w14:paraId="14FEFED5" w14:textId="77777777" w:rsidR="00B64B87" w:rsidRPr="00632056" w:rsidRDefault="00B64B87" w:rsidP="00B64B87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метапредметных навыков</w:t>
      </w: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. Нужно формировать умения:</w:t>
      </w:r>
    </w:p>
    <w:p w14:paraId="1582E71B" w14:textId="77777777" w:rsidR="00B64B87" w:rsidRPr="00632056" w:rsidRDefault="00B64B87" w:rsidP="00B64B87">
      <w:pPr>
        <w:numPr>
          <w:ilvl w:val="1"/>
          <w:numId w:val="3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главную мысль и ключевые детали;</w:t>
      </w:r>
    </w:p>
    <w:p w14:paraId="59E8B359" w14:textId="77777777" w:rsidR="00B64B87" w:rsidRPr="00632056" w:rsidRDefault="00B64B87" w:rsidP="00B64B87">
      <w:pPr>
        <w:numPr>
          <w:ilvl w:val="1"/>
          <w:numId w:val="3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планы, схемы, таблицы для структурирования информации;</w:t>
      </w:r>
    </w:p>
    <w:p w14:paraId="4F35548B" w14:textId="77777777" w:rsidR="00B64B87" w:rsidRPr="00632056" w:rsidRDefault="00B64B87" w:rsidP="00B64B87">
      <w:pPr>
        <w:numPr>
          <w:ilvl w:val="1"/>
          <w:numId w:val="3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задавать вопросы к тексту и искать на них ответы;</w:t>
      </w:r>
    </w:p>
    <w:p w14:paraId="4BF931F6" w14:textId="16C5EBF7" w:rsidR="00B64B87" w:rsidRPr="00632056" w:rsidRDefault="00B64B87" w:rsidP="00B64B87">
      <w:pPr>
        <w:numPr>
          <w:ilvl w:val="1"/>
          <w:numId w:val="3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преобразовывать текст в другие формы (пересказ, конспект, аннотация</w:t>
      </w:r>
      <w:r w:rsidR="00632056"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31FE7F90" w14:textId="77777777" w:rsidR="00B64B87" w:rsidRPr="00632056" w:rsidRDefault="00B64B87" w:rsidP="00B64B87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Использование стратегий активного чтения</w:t>
      </w: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. К ним относятся:</w:t>
      </w:r>
    </w:p>
    <w:p w14:paraId="0B707EF3" w14:textId="77777777" w:rsidR="00B64B87" w:rsidRPr="00632056" w:rsidRDefault="00B64B87" w:rsidP="00B64B87">
      <w:pPr>
        <w:numPr>
          <w:ilvl w:val="1"/>
          <w:numId w:val="3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«диалог с текстом» (пометки на полях, выделение непонятных мест);</w:t>
      </w:r>
    </w:p>
    <w:p w14:paraId="75C2D643" w14:textId="77777777" w:rsidR="00B64B87" w:rsidRPr="00632056" w:rsidRDefault="00B64B87" w:rsidP="00B64B87">
      <w:pPr>
        <w:numPr>
          <w:ilvl w:val="1"/>
          <w:numId w:val="3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прогнозирование содержания по заголовку или началу текста;</w:t>
      </w:r>
    </w:p>
    <w:p w14:paraId="4EA2CC10" w14:textId="77777777" w:rsidR="00B64B87" w:rsidRPr="00632056" w:rsidRDefault="00B64B87" w:rsidP="00B64B87">
      <w:pPr>
        <w:numPr>
          <w:ilvl w:val="1"/>
          <w:numId w:val="3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с остановками для обсуждения прочитанного. </w:t>
      </w:r>
    </w:p>
    <w:p w14:paraId="567B683D" w14:textId="6C9D1533" w:rsidR="00B64B87" w:rsidRPr="00632056" w:rsidRDefault="00B64B87" w:rsidP="00B64B87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Повышение мотивации к чтению</w:t>
      </w: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. Важно создавать ситуации, где чтение становится необходимым для решения интересных задач, поощрять самостоятельное чтение, использовать современные форматы работы с текстом (цифровые ресурсы, мультимедийные материалы). </w:t>
      </w:r>
    </w:p>
    <w:p w14:paraId="575AD19D" w14:textId="77777777" w:rsidR="00B64B87" w:rsidRPr="00632056" w:rsidRDefault="00B64B87" w:rsidP="00B64B87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с лексикой</w:t>
      </w: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Систематическое пополнение активного словарного запаса, объяснение значений незнакомых слов и выражений. </w:t>
      </w:r>
    </w:p>
    <w:p w14:paraId="52284BA0" w14:textId="0778C61E" w:rsidR="00B64B87" w:rsidRPr="00632056" w:rsidRDefault="00B64B87" w:rsidP="00B64B87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Междисциплинарный подход</w:t>
      </w: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Задания на анализ текстов должны встречаться не только на уроках литературы, но и на других предметах — математике, истории, естественных науках. </w:t>
      </w:r>
    </w:p>
    <w:p w14:paraId="6EEA1FED" w14:textId="77777777" w:rsidR="00B64B87" w:rsidRPr="00632056" w:rsidRDefault="00B64B87" w:rsidP="00B64B87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Диагностика и индивидуальная работа</w:t>
      </w: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Необходимо выявлять учащихся с трудностями в понимании текстов и проводить с ними коррекционные занятия с учётом психологических составляющих смыслового чтения (зрительное восприятие, внимание, память, логическое мышление). </w:t>
      </w:r>
    </w:p>
    <w:p w14:paraId="40596CDF" w14:textId="77777777" w:rsidR="00632056" w:rsidRPr="00632056" w:rsidRDefault="00B64B87" w:rsidP="003F13A9">
      <w:pPr>
        <w:numPr>
          <w:ilvl w:val="0"/>
          <w:numId w:val="3"/>
        </w:numPr>
        <w:shd w:val="clear" w:color="auto" w:fill="FFFFFF"/>
        <w:spacing w:before="360" w:after="180" w:line="420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Вовлечение родителей</w:t>
      </w: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Совместная работа школы и семьи по развитию читательских привычек, организация семейного чтения. </w:t>
      </w:r>
    </w:p>
    <w:p w14:paraId="3A7C5AF8" w14:textId="0CB6153D" w:rsidR="00B64B87" w:rsidRPr="00632056" w:rsidRDefault="00B64B87" w:rsidP="003F13A9">
      <w:pPr>
        <w:numPr>
          <w:ilvl w:val="0"/>
          <w:numId w:val="3"/>
        </w:numPr>
        <w:shd w:val="clear" w:color="auto" w:fill="FFFFFF"/>
        <w:spacing w:before="360" w:after="180" w:line="420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Роль школьных программ в совершенствовании читательской грамотности</w:t>
      </w:r>
    </w:p>
    <w:p w14:paraId="4FBAA55F" w14:textId="77777777" w:rsidR="00B64B87" w:rsidRPr="00632056" w:rsidRDefault="00B64B87" w:rsidP="00B64B87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образовательные стандарты (например, ФГОС) акцентируют внимание на формировании читательской компетентности как метапредметного навыка. </w:t>
      </w:r>
      <w:r w:rsidRPr="006320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Программы должны предусматривать</w:t>
      </w: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6672014" w14:textId="77777777" w:rsidR="00B64B87" w:rsidRPr="00632056" w:rsidRDefault="00B64B87" w:rsidP="00B64B87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постепенное усложнение типов текстов и заданий к ним;</w:t>
      </w:r>
    </w:p>
    <w:p w14:paraId="7D466EB0" w14:textId="77777777" w:rsidR="00B64B87" w:rsidRPr="00632056" w:rsidRDefault="00B64B87" w:rsidP="00B64B87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 чтения с реальными жизненными ситуациями;</w:t>
      </w:r>
    </w:p>
    <w:p w14:paraId="12114476" w14:textId="77777777" w:rsidR="00B64B87" w:rsidRPr="00632056" w:rsidRDefault="00B64B87" w:rsidP="00B64B87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интеграцию технологий развития критического мышления и смыслового чтения;</w:t>
      </w:r>
    </w:p>
    <w:p w14:paraId="3F220ABC" w14:textId="77777777" w:rsidR="00632056" w:rsidRPr="00632056" w:rsidRDefault="00B64B87" w:rsidP="00484537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оценку уровня читательской грамотности через комплексные задания, проверяющие умение находить информацию, интерпретировать текст и рефлексировать на его содержание</w:t>
      </w:r>
    </w:p>
    <w:p w14:paraId="21FF04D1" w14:textId="4146406A" w:rsidR="00B64B87" w:rsidRPr="00632056" w:rsidRDefault="00B64B87" w:rsidP="00484537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05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решение проблемы понимания текстов различных типов требует системного подхода: изменения содержания учебных программ, методов обучения, взаимодействия школы и семьи, а также постоянной диагностики и адаптации методик под потребности учащихся.</w:t>
      </w:r>
    </w:p>
    <w:p w14:paraId="554D3BD0" w14:textId="77777777" w:rsidR="00B64B87" w:rsidRPr="00632056" w:rsidRDefault="00B64B87">
      <w:pPr>
        <w:rPr>
          <w:rFonts w:ascii="Times New Roman" w:hAnsi="Times New Roman" w:cs="Times New Roman"/>
          <w:sz w:val="28"/>
          <w:szCs w:val="28"/>
        </w:rPr>
      </w:pPr>
    </w:p>
    <w:sectPr w:rsidR="00B64B87" w:rsidRPr="00632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A6BFF"/>
    <w:multiLevelType w:val="multilevel"/>
    <w:tmpl w:val="E6F27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2525D1"/>
    <w:multiLevelType w:val="multilevel"/>
    <w:tmpl w:val="166A3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004E40"/>
    <w:multiLevelType w:val="multilevel"/>
    <w:tmpl w:val="60003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8E6E7C"/>
    <w:multiLevelType w:val="multilevel"/>
    <w:tmpl w:val="23C6B6F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87"/>
    <w:rsid w:val="001A69C1"/>
    <w:rsid w:val="0053774B"/>
    <w:rsid w:val="00632056"/>
    <w:rsid w:val="00B64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8A671"/>
  <w15:chartTrackingRefBased/>
  <w15:docId w15:val="{907F5EAF-32C9-4D18-BCD7-C54AABB0A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64B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64B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64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uturisfootnotegroup">
    <w:name w:val="futurisfootnotegroup"/>
    <w:basedOn w:val="a0"/>
    <w:rsid w:val="00B64B87"/>
  </w:style>
  <w:style w:type="character" w:styleId="a4">
    <w:name w:val="Strong"/>
    <w:basedOn w:val="a0"/>
    <w:uiPriority w:val="22"/>
    <w:qFormat/>
    <w:rsid w:val="00B64B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4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882</Words>
  <Characters>5030</Characters>
  <Application>Microsoft Office Word</Application>
  <DocSecurity>0</DocSecurity>
  <Lines>41</Lines>
  <Paragraphs>11</Paragraphs>
  <ScaleCrop>false</ScaleCrop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2026-05-03T12:04:00Z</dcterms:created>
  <dcterms:modified xsi:type="dcterms:W3CDTF">2026-05-12T16:12:00Z</dcterms:modified>
</cp:coreProperties>
</file>