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33E1" w14:textId="77777777" w:rsidR="0021784F" w:rsidRDefault="0021784F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84F">
        <w:rPr>
          <w:rFonts w:ascii="Times New Roman" w:hAnsi="Times New Roman" w:cs="Times New Roman"/>
          <w:b/>
          <w:bCs/>
          <w:sz w:val="28"/>
          <w:szCs w:val="28"/>
        </w:rPr>
        <w:t>Гражданско-правовое регулирование договора возмездного оказания ветеринарных услуг</w:t>
      </w:r>
    </w:p>
    <w:p w14:paraId="2C0B8FBB" w14:textId="77777777" w:rsidR="003D345D" w:rsidRDefault="003D345D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8B5D7D" w14:textId="2DB96E3E" w:rsidR="0021784F" w:rsidRPr="003D345D" w:rsidRDefault="0021784F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345D">
        <w:rPr>
          <w:rFonts w:ascii="Times New Roman" w:hAnsi="Times New Roman" w:cs="Times New Roman"/>
          <w:b/>
          <w:bCs/>
          <w:sz w:val="28"/>
          <w:szCs w:val="28"/>
        </w:rPr>
        <w:t xml:space="preserve">Насибуллина </w:t>
      </w:r>
      <w:proofErr w:type="spellStart"/>
      <w:r w:rsidRPr="003D345D">
        <w:rPr>
          <w:rFonts w:ascii="Times New Roman" w:hAnsi="Times New Roman" w:cs="Times New Roman"/>
          <w:b/>
          <w:bCs/>
          <w:sz w:val="28"/>
          <w:szCs w:val="28"/>
        </w:rPr>
        <w:t>Илюса</w:t>
      </w:r>
      <w:proofErr w:type="spellEnd"/>
      <w:r w:rsidRPr="003D34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345D">
        <w:rPr>
          <w:rFonts w:ascii="Times New Roman" w:hAnsi="Times New Roman" w:cs="Times New Roman"/>
          <w:b/>
          <w:bCs/>
          <w:sz w:val="28"/>
          <w:szCs w:val="28"/>
        </w:rPr>
        <w:t>Ильгизовна</w:t>
      </w:r>
      <w:proofErr w:type="spellEnd"/>
    </w:p>
    <w:p w14:paraId="193CFF9E" w14:textId="1A6E7045" w:rsidR="0021784F" w:rsidRDefault="0021784F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1784F">
        <w:rPr>
          <w:rFonts w:ascii="Times New Roman" w:hAnsi="Times New Roman" w:cs="Times New Roman"/>
          <w:sz w:val="28"/>
          <w:szCs w:val="28"/>
        </w:rPr>
        <w:t>Студент 1 курса группы Ю-ГП-10</w:t>
      </w:r>
      <w:r w:rsidR="00B22CCA">
        <w:rPr>
          <w:rFonts w:ascii="Times New Roman" w:hAnsi="Times New Roman" w:cs="Times New Roman"/>
          <w:sz w:val="28"/>
          <w:szCs w:val="28"/>
        </w:rPr>
        <w:t>4</w:t>
      </w:r>
      <w:r w:rsidRPr="0021784F">
        <w:rPr>
          <w:rFonts w:ascii="Times New Roman" w:hAnsi="Times New Roman" w:cs="Times New Roman"/>
          <w:sz w:val="28"/>
          <w:szCs w:val="28"/>
        </w:rPr>
        <w:t>Мз</w:t>
      </w:r>
    </w:p>
    <w:p w14:paraId="2FBD1871" w14:textId="77777777" w:rsidR="003D345D" w:rsidRDefault="003D345D" w:rsidP="002178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5B5237" w14:textId="77777777" w:rsidR="003D345D" w:rsidRDefault="0021784F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  <w:r w:rsidRPr="00BD74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D748D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="00BD748D">
        <w:rPr>
          <w:rFonts w:ascii="Times New Roman" w:hAnsi="Times New Roman" w:cs="Times New Roman"/>
          <w:sz w:val="28"/>
          <w:szCs w:val="28"/>
        </w:rPr>
        <w:t xml:space="preserve">., доцент </w:t>
      </w:r>
    </w:p>
    <w:p w14:paraId="41CB3405" w14:textId="7EC75D82" w:rsidR="0021784F" w:rsidRDefault="00BD748D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D345D">
        <w:rPr>
          <w:rFonts w:ascii="Times New Roman" w:hAnsi="Times New Roman" w:cs="Times New Roman"/>
          <w:b/>
          <w:bCs/>
          <w:sz w:val="28"/>
          <w:szCs w:val="28"/>
        </w:rPr>
        <w:t>Алсынбаева</w:t>
      </w:r>
      <w:proofErr w:type="spellEnd"/>
      <w:r w:rsidRPr="003D345D">
        <w:rPr>
          <w:rFonts w:ascii="Times New Roman" w:hAnsi="Times New Roman" w:cs="Times New Roman"/>
          <w:b/>
          <w:bCs/>
          <w:sz w:val="28"/>
          <w:szCs w:val="28"/>
        </w:rPr>
        <w:t xml:space="preserve"> Эльвира</w:t>
      </w:r>
      <w:r w:rsidR="003D34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D345D">
        <w:rPr>
          <w:rFonts w:ascii="Times New Roman" w:hAnsi="Times New Roman" w:cs="Times New Roman"/>
          <w:b/>
          <w:bCs/>
          <w:sz w:val="28"/>
          <w:szCs w:val="28"/>
        </w:rPr>
        <w:t>Махматовна</w:t>
      </w:r>
      <w:proofErr w:type="spellEnd"/>
    </w:p>
    <w:p w14:paraId="0EA80765" w14:textId="045F8683" w:rsidR="00965E72" w:rsidRDefault="00965E72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65E72">
        <w:rPr>
          <w:rFonts w:ascii="Times New Roman" w:hAnsi="Times New Roman" w:cs="Times New Roman"/>
          <w:sz w:val="28"/>
          <w:szCs w:val="28"/>
        </w:rPr>
        <w:t>ФГБОУ Уфимский университет науки и технологий</w:t>
      </w:r>
    </w:p>
    <w:p w14:paraId="16AF6EC4" w14:textId="0994059D" w:rsidR="00965E72" w:rsidRDefault="00965E72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65E72">
        <w:rPr>
          <w:rFonts w:ascii="Times New Roman" w:hAnsi="Times New Roman" w:cs="Times New Roman"/>
          <w:sz w:val="28"/>
          <w:szCs w:val="28"/>
        </w:rPr>
        <w:t xml:space="preserve">Институт права </w:t>
      </w:r>
      <w:proofErr w:type="spellStart"/>
      <w:r w:rsidRPr="00965E72">
        <w:rPr>
          <w:rFonts w:ascii="Times New Roman" w:hAnsi="Times New Roman" w:cs="Times New Roman"/>
          <w:sz w:val="28"/>
          <w:szCs w:val="28"/>
        </w:rPr>
        <w:t>УУНиТ</w:t>
      </w:r>
      <w:proofErr w:type="spellEnd"/>
    </w:p>
    <w:p w14:paraId="22300213" w14:textId="09DE74C8" w:rsidR="00965E72" w:rsidRPr="0021784F" w:rsidRDefault="00965E72" w:rsidP="003D345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65E72">
        <w:rPr>
          <w:rFonts w:ascii="Times New Roman" w:hAnsi="Times New Roman" w:cs="Times New Roman"/>
          <w:sz w:val="28"/>
          <w:szCs w:val="28"/>
        </w:rPr>
        <w:t>Республика Башкортостан,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E72">
        <w:rPr>
          <w:rFonts w:ascii="Times New Roman" w:hAnsi="Times New Roman" w:cs="Times New Roman"/>
          <w:sz w:val="28"/>
          <w:szCs w:val="28"/>
        </w:rPr>
        <w:t>Уфа</w:t>
      </w:r>
    </w:p>
    <w:p w14:paraId="57B17703" w14:textId="77777777" w:rsidR="00965E72" w:rsidRDefault="00965E72" w:rsidP="00BD74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724DFB" w14:textId="463590F3" w:rsidR="0021784F" w:rsidRPr="003D345D" w:rsidRDefault="0021784F" w:rsidP="003D345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5E72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 w:rsidR="003D345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784F">
        <w:rPr>
          <w:rFonts w:ascii="Times New Roman" w:hAnsi="Times New Roman" w:cs="Times New Roman"/>
          <w:sz w:val="28"/>
          <w:szCs w:val="28"/>
        </w:rPr>
        <w:t>В статье анализируются правовые основы договора возмездного оказания ветеринарных услуг в Российской Федерации. Рассматриваются источники правового регулирования, существенные условия договора, права и обязанности сторон, а также особенности применения законодательства о защите прав потребителей к ветеринарным отношениям. На основе анализа судебной практики выявляются основные проблемы правоприменения и предлагаются пути их решения.</w:t>
      </w:r>
    </w:p>
    <w:p w14:paraId="3006A5FC" w14:textId="69336D4D" w:rsidR="0021784F" w:rsidRDefault="0021784F" w:rsidP="00BD74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E72"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  <w:r w:rsidRPr="0021784F">
        <w:rPr>
          <w:rFonts w:ascii="Times New Roman" w:hAnsi="Times New Roman" w:cs="Times New Roman"/>
          <w:sz w:val="28"/>
          <w:szCs w:val="28"/>
        </w:rPr>
        <w:t>: договор возмездного оказания услуг, ветеринарные услуги, защита прав потребителей, качество услуг, ответственность исполнителя.</w:t>
      </w:r>
    </w:p>
    <w:p w14:paraId="70E1C545" w14:textId="099A0D07" w:rsidR="00377D60" w:rsidRPr="00086C20" w:rsidRDefault="00086C20" w:rsidP="00086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О правовой природе договора на платные ветеринарные услуги: взгляд с земли</w:t>
      </w:r>
    </w:p>
    <w:p w14:paraId="5C4324F1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Когда мы отдаём питомца в руки врачей, мало кто задумывается, что скрывается за подписанным чеком или договором. А там, по сути, классика: пункт 1 статьи 779 Гражданского кодекса Российской Федерации говорит, что исполнитель делает то, что закажет заказчик, а заказчик за это платит. И наши ветеринарные услуги — в том же списке, что и медицинские или консультационные (пункт 2 статьи 779 Гражданского кодекса). Но нюансов хватает.</w:t>
      </w:r>
    </w:p>
    <w:p w14:paraId="16ED0B51" w14:textId="77777777" w:rsidR="006111AA" w:rsidRPr="00086C20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На чём вообще держится этот договор?</w:t>
      </w:r>
    </w:p>
    <w:p w14:paraId="1ED7ED22" w14:textId="77777777" w:rsidR="006111AA" w:rsidRPr="006111AA" w:rsidRDefault="006111AA" w:rsidP="00086C2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Правил здесь несколько слоёв.</w:t>
      </w:r>
    </w:p>
    <w:p w14:paraId="5CB0E87F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Глава 39 Гражданского кодекса</w:t>
      </w:r>
      <w:r w:rsidRPr="006111AA">
        <w:rPr>
          <w:rFonts w:ascii="Times New Roman" w:hAnsi="Times New Roman" w:cs="Times New Roman"/>
          <w:sz w:val="28"/>
          <w:szCs w:val="28"/>
        </w:rPr>
        <w:t xml:space="preserve"> — база, общие принципы про обязательства и договоры.</w:t>
      </w:r>
    </w:p>
    <w:p w14:paraId="09D4445B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Закон «О защите прав потребителей» (</w:t>
      </w:r>
      <w:proofErr w:type="spellStart"/>
      <w:r w:rsidRPr="00086C20">
        <w:rPr>
          <w:rFonts w:ascii="Times New Roman" w:hAnsi="Times New Roman" w:cs="Times New Roman"/>
          <w:b/>
          <w:bCs/>
          <w:sz w:val="28"/>
          <w:szCs w:val="28"/>
        </w:rPr>
        <w:t>ЗоЗПП</w:t>
      </w:r>
      <w:proofErr w:type="spellEnd"/>
      <w:r w:rsidRPr="00086C20">
        <w:rPr>
          <w:rFonts w:ascii="Times New Roman" w:hAnsi="Times New Roman" w:cs="Times New Roman"/>
          <w:b/>
          <w:bCs/>
          <w:sz w:val="28"/>
          <w:szCs w:val="28"/>
        </w:rPr>
        <w:t>).</w:t>
      </w:r>
      <w:r w:rsidRPr="006111AA">
        <w:rPr>
          <w:rFonts w:ascii="Times New Roman" w:hAnsi="Times New Roman" w:cs="Times New Roman"/>
          <w:sz w:val="28"/>
          <w:szCs w:val="28"/>
        </w:rPr>
        <w:t xml:space="preserve"> Если вы лечите кота или собаку для души, а не для перепродажи, то вы признаётесь потребителем, а клиника — исполнителем. Это даёт нам дополнительные козыри в рукаве.</w:t>
      </w:r>
    </w:p>
    <w:p w14:paraId="2F4EFFF9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Специальные правила.</w:t>
      </w:r>
      <w:r w:rsidRPr="006111AA">
        <w:rPr>
          <w:rFonts w:ascii="Times New Roman" w:hAnsi="Times New Roman" w:cs="Times New Roman"/>
          <w:sz w:val="28"/>
          <w:szCs w:val="28"/>
        </w:rPr>
        <w:t xml:space="preserve"> Свежее Постановление Правительства Российской Федерации от 30 апреля 2025 года № 579 — это прямая инструкция, как должны работать платные ветеринарные клиники.</w:t>
      </w:r>
    </w:p>
    <w:p w14:paraId="04BEADAE" w14:textId="77777777" w:rsid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В этих правилах расписано всё: от обычного приёма и операции до лабораторных анализов, ветеринарно-санитарной экспертизы, консультаций и даже грустных услуг вроде кремации или эвтаназии.</w:t>
      </w:r>
    </w:p>
    <w:p w14:paraId="73CE72D4" w14:textId="77777777" w:rsidR="00086C20" w:rsidRPr="006111AA" w:rsidRDefault="00086C20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19A4DC" w14:textId="77777777" w:rsidR="006111AA" w:rsidRPr="00086C20" w:rsidRDefault="006111AA" w:rsidP="00086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Как оформить отношения: формально или «по-соседски»?</w:t>
      </w:r>
    </w:p>
    <w:p w14:paraId="4CD64BAF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Можно заключить полноценный письменный договор, абонементное соглашение, а можно просто получить чек или талон — это тоже считается конклюдентными действиями, то есть договор всё равно состоялся. Но если лечение дорогое, лучше всё же выбрать письменное соглашение: так спокойнее и надёжнее для вашей защиты.</w:t>
      </w:r>
    </w:p>
    <w:p w14:paraId="54226884" w14:textId="77777777" w:rsidR="006111AA" w:rsidRPr="00086C20" w:rsidRDefault="006111AA" w:rsidP="00086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Что обязательно должно быть в договоре (существенные условия)</w:t>
      </w:r>
    </w:p>
    <w:p w14:paraId="47107807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Предмет.</w:t>
      </w:r>
      <w:r w:rsidRPr="006111AA">
        <w:rPr>
          <w:rFonts w:ascii="Times New Roman" w:hAnsi="Times New Roman" w:cs="Times New Roman"/>
          <w:sz w:val="28"/>
          <w:szCs w:val="28"/>
        </w:rPr>
        <w:t xml:space="preserve"> В договоре должно быть указано не просто «лечение», а нечто конкретное — диагностика, операция, чистка зубов.</w:t>
      </w:r>
    </w:p>
    <w:p w14:paraId="5DD989D8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Цена.</w:t>
      </w:r>
      <w:r w:rsidRPr="006111AA">
        <w:rPr>
          <w:rFonts w:ascii="Times New Roman" w:hAnsi="Times New Roman" w:cs="Times New Roman"/>
          <w:sz w:val="28"/>
          <w:szCs w:val="28"/>
        </w:rPr>
        <w:t xml:space="preserve"> Лучше требовать твёрдую смету (статья 33 Закона «О защите прав потребителей»). Если по ходу лечения всплывают новые траты, клиника обязана вас предупредить. Вы имеете полное право сказать «нет» лишним услугам.</w:t>
      </w:r>
    </w:p>
    <w:p w14:paraId="7D8A137C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Срок.</w:t>
      </w:r>
      <w:r w:rsidRPr="006111AA">
        <w:rPr>
          <w:rFonts w:ascii="Times New Roman" w:hAnsi="Times New Roman" w:cs="Times New Roman"/>
          <w:sz w:val="28"/>
          <w:szCs w:val="28"/>
        </w:rPr>
        <w:t xml:space="preserve"> Чётко прописанный период, до какого числа вам обязаны помочь.</w:t>
      </w:r>
    </w:p>
    <w:p w14:paraId="351A6B17" w14:textId="3430F2DC" w:rsidR="006111AA" w:rsidRPr="00086C20" w:rsidRDefault="006111AA" w:rsidP="00086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Кто кому что должен</w:t>
      </w:r>
      <w:r w:rsidR="00086C20" w:rsidRPr="00086C20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518B32B0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Клиника обязана</w:t>
      </w:r>
      <w:r w:rsidRPr="006111AA">
        <w:rPr>
          <w:rFonts w:ascii="Times New Roman" w:hAnsi="Times New Roman" w:cs="Times New Roman"/>
          <w:sz w:val="28"/>
          <w:szCs w:val="28"/>
        </w:rPr>
        <w:t>: оказать услугу безопасно (чтобы не навредить ни животному, ни вам), предупредить, если что-то идёт не по плану (пункт 8 Правил), и нести ответственность за питомца, если он находится на стационаре. Если животное потеряли — судебная практика говорит, что это убытки клиники.</w:t>
      </w:r>
    </w:p>
    <w:p w14:paraId="642461E7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Ваши обязанности</w:t>
      </w:r>
      <w:r w:rsidRPr="006111AA">
        <w:rPr>
          <w:rFonts w:ascii="Times New Roman" w:hAnsi="Times New Roman" w:cs="Times New Roman"/>
          <w:sz w:val="28"/>
          <w:szCs w:val="28"/>
        </w:rPr>
        <w:t>: заплатить вовремя, привести животное, честно рассказать о его болезнях и хронических недугах, а также подписать акт приёма оказанных услуг.</w:t>
      </w:r>
    </w:p>
    <w:p w14:paraId="62CCBE32" w14:textId="77777777" w:rsidR="006111AA" w:rsidRPr="00086C20" w:rsidRDefault="006111AA" w:rsidP="00086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Ваши права (и тут самое интересное)</w:t>
      </w:r>
    </w:p>
    <w:p w14:paraId="63A977DA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Вы можете в любой момент расторгнуть договор, но тогда оплатите фактические расходы клиники, которые можно подтвердить документально. Если услуга оказана плохо, можно требовать деньги назад. И самое главное — можно получить компенсацию морального вреда и возмещение ущерба. Да, за переживания тоже платят.</w:t>
      </w:r>
    </w:p>
    <w:p w14:paraId="7767D16A" w14:textId="77777777" w:rsidR="006111AA" w:rsidRPr="00086C20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Проблема качества: а какой он, хороший ветеринарный врач?</w:t>
      </w:r>
    </w:p>
    <w:p w14:paraId="64D9CCF0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Стандартов качества в ветеринарии, по сути, нет (за исключением общих правил, установленных законом «О ветеринарии»). Поэтому качество оценивают по трём критериям:</w:t>
      </w:r>
    </w:p>
    <w:p w14:paraId="1297EFBA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Что написано в договоре.</w:t>
      </w:r>
    </w:p>
    <w:p w14:paraId="69D4728F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Что обычно ждут от такого рода услуг.</w:t>
      </w:r>
    </w:p>
    <w:p w14:paraId="163BB670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Что скажет независимая экспертиза.</w:t>
      </w:r>
    </w:p>
    <w:p w14:paraId="0BD29C0A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Если вы нашли недостаток, статья 29 Закона «О защите прав потребителей» даёт выбор: требуйте безвозмездно устранить недостатки, сделайте соразмерную скидку, возместите ваши расходы на исправление силами третьих лиц или заберите деньги назад. Но помните: если гарантийный срок не установлен, доказывать, что недостаток возник до того, как вы приняли услугу, придётся вам.</w:t>
      </w:r>
    </w:p>
    <w:p w14:paraId="29B8EBB3" w14:textId="77777777" w:rsidR="006111AA" w:rsidRPr="00086C20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Важный момент про гибель животного: собака — не вещь</w:t>
      </w:r>
    </w:p>
    <w:p w14:paraId="3636F11E" w14:textId="77777777" w:rsidR="006111AA" w:rsidRPr="006111AA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 xml:space="preserve">Здесь суды заняли принципиальную позицию. В Законе «О защите прав потребителей» есть норма про двукратную стоимость за утрату вещи (абзац </w:t>
      </w:r>
      <w:r w:rsidRPr="006111AA">
        <w:rPr>
          <w:rFonts w:ascii="Times New Roman" w:hAnsi="Times New Roman" w:cs="Times New Roman"/>
          <w:sz w:val="28"/>
          <w:szCs w:val="28"/>
        </w:rPr>
        <w:lastRenderedPageBreak/>
        <w:t xml:space="preserve">пятый пункта 1 статьи 35). Но собаку или кошку, как вещь, не воспроизведёшь. Поэтому, например, в Уфимском районе (дело </w:t>
      </w:r>
      <w:proofErr w:type="gramStart"/>
      <w:r w:rsidRPr="006111AA">
        <w:rPr>
          <w:rFonts w:ascii="Times New Roman" w:hAnsi="Times New Roman" w:cs="Times New Roman"/>
          <w:sz w:val="28"/>
          <w:szCs w:val="28"/>
        </w:rPr>
        <w:t>№ 2-3337/2024</w:t>
      </w:r>
      <w:proofErr w:type="gramEnd"/>
      <w:r w:rsidRPr="006111AA">
        <w:rPr>
          <w:rFonts w:ascii="Times New Roman" w:hAnsi="Times New Roman" w:cs="Times New Roman"/>
          <w:sz w:val="28"/>
          <w:szCs w:val="28"/>
        </w:rPr>
        <w:t xml:space="preserve">) собака породы французский бульдог погибла после процедуры </w:t>
      </w:r>
      <w:proofErr w:type="spellStart"/>
      <w:r w:rsidRPr="006111AA">
        <w:rPr>
          <w:rFonts w:ascii="Times New Roman" w:hAnsi="Times New Roman" w:cs="Times New Roman"/>
          <w:sz w:val="28"/>
          <w:szCs w:val="28"/>
        </w:rPr>
        <w:t>миелографии</w:t>
      </w:r>
      <w:proofErr w:type="spellEnd"/>
      <w:r w:rsidRPr="006111AA">
        <w:rPr>
          <w:rFonts w:ascii="Times New Roman" w:hAnsi="Times New Roman" w:cs="Times New Roman"/>
          <w:sz w:val="28"/>
          <w:szCs w:val="28"/>
        </w:rPr>
        <w:t>, и суд взыскал рыночную стоимость животного (55 600 рублей), а не двойную. И это логично, хоть и больно для владельца.</w:t>
      </w:r>
    </w:p>
    <w:p w14:paraId="74CCE37D" w14:textId="3632CB56" w:rsidR="006111AA" w:rsidRPr="00086C20" w:rsidRDefault="006111AA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 xml:space="preserve">Как выиграть суд у ветеринарной клиники: </w:t>
      </w:r>
    </w:p>
    <w:p w14:paraId="73401935" w14:textId="30D2EA0C" w:rsidR="006111AA" w:rsidRPr="006111AA" w:rsidRDefault="00086C20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111AA" w:rsidRPr="006111AA">
        <w:rPr>
          <w:rFonts w:ascii="Times New Roman" w:hAnsi="Times New Roman" w:cs="Times New Roman"/>
          <w:sz w:val="28"/>
          <w:szCs w:val="28"/>
        </w:rPr>
        <w:t>До похода в суд обязательно напишите письменную претензию. Клиника обязана на неё ответить.</w:t>
      </w:r>
    </w:p>
    <w:p w14:paraId="7D140E8C" w14:textId="3A5E8CA1" w:rsidR="006111AA" w:rsidRPr="006111AA" w:rsidRDefault="00086C20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111AA" w:rsidRPr="006111AA">
        <w:rPr>
          <w:rFonts w:ascii="Times New Roman" w:hAnsi="Times New Roman" w:cs="Times New Roman"/>
          <w:sz w:val="28"/>
          <w:szCs w:val="28"/>
        </w:rPr>
        <w:t>Собирайте документы: договор, чеки, карту питомца, рецепты.</w:t>
      </w:r>
    </w:p>
    <w:p w14:paraId="057EFA4A" w14:textId="07A9E3CF" w:rsidR="006111AA" w:rsidRPr="006111AA" w:rsidRDefault="00086C20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111AA" w:rsidRPr="006111AA">
        <w:rPr>
          <w:rFonts w:ascii="Times New Roman" w:hAnsi="Times New Roman" w:cs="Times New Roman"/>
          <w:sz w:val="28"/>
          <w:szCs w:val="28"/>
        </w:rPr>
        <w:t>Фиксируйте состояние животного с помощью фотографий и видеозаписей «до» и «после».</w:t>
      </w:r>
    </w:p>
    <w:p w14:paraId="73548BDF" w14:textId="42F44CCF" w:rsidR="006111AA" w:rsidRPr="006111AA" w:rsidRDefault="00086C20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111AA" w:rsidRPr="006111AA">
        <w:rPr>
          <w:rFonts w:ascii="Times New Roman" w:hAnsi="Times New Roman" w:cs="Times New Roman"/>
          <w:sz w:val="28"/>
          <w:szCs w:val="28"/>
        </w:rPr>
        <w:t>Найдите независимого эксперта: любую лицензированную организацию, которая внесена в реестр регионального органа исполнительной власти.</w:t>
      </w:r>
    </w:p>
    <w:p w14:paraId="0D86E38C" w14:textId="1D073733" w:rsidR="006111AA" w:rsidRPr="006111AA" w:rsidRDefault="00086C20" w:rsidP="006111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111AA" w:rsidRPr="006111AA">
        <w:rPr>
          <w:rFonts w:ascii="Times New Roman" w:hAnsi="Times New Roman" w:cs="Times New Roman"/>
          <w:sz w:val="28"/>
          <w:szCs w:val="28"/>
        </w:rPr>
        <w:t>Если клиника отказала в удовлетворении требований в досудебном порядке — идите в суд. Суд, помимо всего прочего, взыщет штраф в размере 50 процентов от присуждённой суммы (сюда входит и стоимость услуг, и убытки, и компенсация морального вреда, и неустойка). В том деле из Уфы штраф составил почти 150 тысяч рублей — это в 10 раз больше стоимости самой услуги.</w:t>
      </w:r>
    </w:p>
    <w:p w14:paraId="0AD43D51" w14:textId="77777777" w:rsidR="006111AA" w:rsidRPr="00086C20" w:rsidRDefault="006111AA" w:rsidP="00086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C20">
        <w:rPr>
          <w:rFonts w:ascii="Times New Roman" w:hAnsi="Times New Roman" w:cs="Times New Roman"/>
          <w:b/>
          <w:bCs/>
          <w:sz w:val="28"/>
          <w:szCs w:val="28"/>
        </w:rPr>
        <w:t>Ещё пару слов о судебной практике</w:t>
      </w:r>
    </w:p>
    <w:p w14:paraId="7917FC77" w14:textId="5BE4B049" w:rsidR="00377D60" w:rsidRPr="00377D60" w:rsidRDefault="006111AA" w:rsidP="00086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1AA">
        <w:rPr>
          <w:rFonts w:ascii="Times New Roman" w:hAnsi="Times New Roman" w:cs="Times New Roman"/>
          <w:sz w:val="28"/>
          <w:szCs w:val="28"/>
        </w:rPr>
        <w:t>В другом деле щенок йоркширского терьера умер от анафилактического шока после прививки антирабической вакциной «</w:t>
      </w:r>
      <w:proofErr w:type="spellStart"/>
      <w:r w:rsidRPr="006111AA">
        <w:rPr>
          <w:rFonts w:ascii="Times New Roman" w:hAnsi="Times New Roman" w:cs="Times New Roman"/>
          <w:sz w:val="28"/>
          <w:szCs w:val="28"/>
        </w:rPr>
        <w:t>Рабикс</w:t>
      </w:r>
      <w:proofErr w:type="spellEnd"/>
      <w:r w:rsidRPr="006111AA">
        <w:rPr>
          <w:rFonts w:ascii="Times New Roman" w:hAnsi="Times New Roman" w:cs="Times New Roman"/>
          <w:sz w:val="28"/>
          <w:szCs w:val="28"/>
        </w:rPr>
        <w:t>» от бешенства. Владелец не был предупреждён о возможном летальном исходе при аллергической реакции на препарат. Клиника не смогла доказать, что предупреждала хозяев о таком риске. Суды трёх инстанций признали клинику виновной и взыскали стоимость щенка (около 40 тысяч рублей), компенсацию морального вреда (20 тысяч рублей), а также штраф и судебные издержки. Обратите внимание: три инстанции поддержали владельца.</w:t>
      </w:r>
    </w:p>
    <w:p w14:paraId="6CF189A5" w14:textId="77777777" w:rsidR="004F7900" w:rsidRPr="0021784F" w:rsidRDefault="004F7900" w:rsidP="00377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D6C6AD" w14:textId="6F4BD7BA" w:rsidR="004F7900" w:rsidRPr="004F7900" w:rsidRDefault="0021784F" w:rsidP="00086C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7900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3AE54419" w14:textId="77777777" w:rsidR="00086C20" w:rsidRPr="00086C20" w:rsidRDefault="00086C20" w:rsidP="00086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sz w:val="28"/>
          <w:szCs w:val="28"/>
        </w:rPr>
        <w:t>Договор на ветеринарные услуги — это сложная конструкция, находящаяся на стыке гражданского права, потребительского законодательства и ветеринарного права. Для нас, обычных владельцев животных, главный плюс — что применяется Закон «О защите прав потребителей». Это даёт право на получение полной информации, на качество и на компенсацию морального вреда. Минус — что стандартов качества нет, и приходится доказывать всё через экспертизу.</w:t>
      </w:r>
    </w:p>
    <w:p w14:paraId="08724A9A" w14:textId="77777777" w:rsidR="00086C20" w:rsidRPr="00086C20" w:rsidRDefault="00086C20" w:rsidP="00086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20">
        <w:rPr>
          <w:rFonts w:ascii="Times New Roman" w:hAnsi="Times New Roman" w:cs="Times New Roman"/>
          <w:sz w:val="28"/>
          <w:szCs w:val="28"/>
        </w:rPr>
        <w:t>Ответственность ветеринарной клиники наступает за любой дефект оказанной услуги. Но если животное погибло, взыщут его рыночную стоимость, а не двукратную, как за сломанный телевизор.</w:t>
      </w:r>
    </w:p>
    <w:p w14:paraId="7FEA5B8E" w14:textId="2CA9D1B2" w:rsidR="00086C20" w:rsidRPr="00086C20" w:rsidRDefault="00086C20" w:rsidP="00086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Чего </w:t>
      </w:r>
      <w:r w:rsidRPr="00086C20">
        <w:rPr>
          <w:rFonts w:ascii="Times New Roman" w:hAnsi="Times New Roman" w:cs="Times New Roman"/>
          <w:b/>
          <w:bCs/>
          <w:sz w:val="28"/>
          <w:szCs w:val="28"/>
        </w:rPr>
        <w:t>хотелось бы в будущем:</w:t>
      </w:r>
      <w:r w:rsidRPr="00086C20">
        <w:rPr>
          <w:rFonts w:ascii="Times New Roman" w:hAnsi="Times New Roman" w:cs="Times New Roman"/>
          <w:sz w:val="28"/>
          <w:szCs w:val="28"/>
        </w:rPr>
        <w:t> хорошо бы ввести чёткие правила ответственности именно за гибель животных и усилить контроль за тем, как ветеринарные клиники ведут документацию. Пока что это самое слабое место в правовом регулировании.</w:t>
      </w:r>
    </w:p>
    <w:p w14:paraId="1915EAF3" w14:textId="77777777" w:rsidR="00965E72" w:rsidRDefault="00965E72" w:rsidP="00217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6C018D" w14:textId="77777777" w:rsidR="00377D60" w:rsidRPr="0021784F" w:rsidRDefault="00377D60" w:rsidP="00217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CCA470" w14:textId="3AB9FEE3" w:rsidR="0021784F" w:rsidRPr="00965E72" w:rsidRDefault="0021784F" w:rsidP="002178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5E72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50D7348B" w14:textId="231A1D6C" w:rsidR="0021784F" w:rsidRPr="0021784F" w:rsidRDefault="00965E72" w:rsidP="00965E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1784F" w:rsidRPr="0021784F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вторая) от 26.01.1996 № 14-ФЗ (ред. от 24.07.2023) // СЗ РФ. 1996. № 5. Ст. 410.</w:t>
      </w:r>
    </w:p>
    <w:p w14:paraId="1D6BB492" w14:textId="7CAE2059" w:rsidR="0021784F" w:rsidRPr="0021784F" w:rsidRDefault="00965E72" w:rsidP="00965E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1784F" w:rsidRPr="0021784F">
        <w:rPr>
          <w:rFonts w:ascii="Times New Roman" w:hAnsi="Times New Roman" w:cs="Times New Roman"/>
          <w:sz w:val="28"/>
          <w:szCs w:val="28"/>
        </w:rPr>
        <w:t xml:space="preserve">Закон РФ от 07.02.1992 </w:t>
      </w:r>
      <w:proofErr w:type="gramStart"/>
      <w:r w:rsidR="0021784F" w:rsidRPr="0021784F">
        <w:rPr>
          <w:rFonts w:ascii="Times New Roman" w:hAnsi="Times New Roman" w:cs="Times New Roman"/>
          <w:sz w:val="28"/>
          <w:szCs w:val="28"/>
        </w:rPr>
        <w:t>№ 2300-1</w:t>
      </w:r>
      <w:proofErr w:type="gramEnd"/>
      <w:r w:rsidR="0021784F" w:rsidRPr="0021784F">
        <w:rPr>
          <w:rFonts w:ascii="Times New Roman" w:hAnsi="Times New Roman" w:cs="Times New Roman"/>
          <w:sz w:val="28"/>
          <w:szCs w:val="28"/>
        </w:rPr>
        <w:t xml:space="preserve"> «О защите прав потребителей» (ред. от 04.08.2023) // Ведомости СНД и ВС РФ. 1992. № 15. Ст. 766.</w:t>
      </w:r>
    </w:p>
    <w:p w14:paraId="0467173F" w14:textId="3DF5D3E1" w:rsidR="0021784F" w:rsidRPr="0021784F" w:rsidRDefault="00965E72" w:rsidP="00965E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1784F" w:rsidRPr="0021784F">
        <w:rPr>
          <w:rFonts w:ascii="Times New Roman" w:hAnsi="Times New Roman" w:cs="Times New Roman"/>
          <w:sz w:val="28"/>
          <w:szCs w:val="28"/>
        </w:rPr>
        <w:t>Постановление Правительства РФ от 30.04.2025 № 579 «Об утверждении Правил оказания платных ветеринарных услуг» // Официальный интернет-портал правовой информации.</w:t>
      </w:r>
    </w:p>
    <w:p w14:paraId="6E6A5F1F" w14:textId="35328D37" w:rsidR="0021784F" w:rsidRPr="0021784F" w:rsidRDefault="00965E72" w:rsidP="00965E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784F" w:rsidRPr="0021784F">
        <w:rPr>
          <w:rFonts w:ascii="Times New Roman" w:hAnsi="Times New Roman" w:cs="Times New Roman"/>
          <w:sz w:val="28"/>
          <w:szCs w:val="28"/>
        </w:rPr>
        <w:t xml:space="preserve">Закон РФ от 14.05.1993 </w:t>
      </w:r>
      <w:proofErr w:type="gramStart"/>
      <w:r w:rsidR="0021784F" w:rsidRPr="0021784F">
        <w:rPr>
          <w:rFonts w:ascii="Times New Roman" w:hAnsi="Times New Roman" w:cs="Times New Roman"/>
          <w:sz w:val="28"/>
          <w:szCs w:val="28"/>
        </w:rPr>
        <w:t>№ 4979-1</w:t>
      </w:r>
      <w:proofErr w:type="gramEnd"/>
      <w:r w:rsidR="0021784F" w:rsidRPr="0021784F">
        <w:rPr>
          <w:rFonts w:ascii="Times New Roman" w:hAnsi="Times New Roman" w:cs="Times New Roman"/>
          <w:sz w:val="28"/>
          <w:szCs w:val="28"/>
        </w:rPr>
        <w:t xml:space="preserve"> «О ветеринарии» (ред. от 02.07.2021) // Ведомости СНД и ВС РФ. 1993. № 24. Ст. 857.</w:t>
      </w:r>
    </w:p>
    <w:p w14:paraId="292614FB" w14:textId="037D6591" w:rsidR="0021784F" w:rsidRPr="0021784F" w:rsidRDefault="00965E72" w:rsidP="00965E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1784F" w:rsidRPr="0021784F">
        <w:rPr>
          <w:rFonts w:ascii="Times New Roman" w:hAnsi="Times New Roman" w:cs="Times New Roman"/>
          <w:sz w:val="28"/>
          <w:szCs w:val="28"/>
        </w:rPr>
        <w:t xml:space="preserve">Решение мирового судьи судебного участка № 9 в г. Смоленске от 18.01.2017 по делу </w:t>
      </w:r>
      <w:proofErr w:type="gramStart"/>
      <w:r w:rsidR="0021784F" w:rsidRPr="0021784F">
        <w:rPr>
          <w:rFonts w:ascii="Times New Roman" w:hAnsi="Times New Roman" w:cs="Times New Roman"/>
          <w:sz w:val="28"/>
          <w:szCs w:val="28"/>
        </w:rPr>
        <w:t>№ 2-7/17</w:t>
      </w:r>
      <w:proofErr w:type="gramEnd"/>
      <w:r w:rsidR="0021784F" w:rsidRPr="0021784F">
        <w:rPr>
          <w:rFonts w:ascii="Times New Roman" w:hAnsi="Times New Roman" w:cs="Times New Roman"/>
          <w:sz w:val="28"/>
          <w:szCs w:val="28"/>
        </w:rPr>
        <w:t>-9.</w:t>
      </w:r>
    </w:p>
    <w:p w14:paraId="79DEB715" w14:textId="2D0A6BE6" w:rsidR="00FD3041" w:rsidRPr="0021784F" w:rsidRDefault="00965E72" w:rsidP="00965E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1784F" w:rsidRPr="0021784F">
        <w:rPr>
          <w:rFonts w:ascii="Times New Roman" w:hAnsi="Times New Roman" w:cs="Times New Roman"/>
          <w:sz w:val="28"/>
          <w:szCs w:val="28"/>
        </w:rPr>
        <w:t xml:space="preserve">Обзор практики </w:t>
      </w:r>
      <w:proofErr w:type="spellStart"/>
      <w:r w:rsidR="0021784F" w:rsidRPr="0021784F">
        <w:rPr>
          <w:rFonts w:ascii="Times New Roman" w:hAnsi="Times New Roman" w:cs="Times New Roman"/>
          <w:sz w:val="28"/>
          <w:szCs w:val="28"/>
        </w:rPr>
        <w:t>Роскачества</w:t>
      </w:r>
      <w:proofErr w:type="spellEnd"/>
      <w:r w:rsidR="0021784F" w:rsidRPr="0021784F">
        <w:rPr>
          <w:rFonts w:ascii="Times New Roman" w:hAnsi="Times New Roman" w:cs="Times New Roman"/>
          <w:sz w:val="28"/>
          <w:szCs w:val="28"/>
        </w:rPr>
        <w:t xml:space="preserve"> по вопросам защиты прав потребителей ветеринарных услуг // Официальный портал </w:t>
      </w:r>
      <w:proofErr w:type="spellStart"/>
      <w:r w:rsidR="0021784F" w:rsidRPr="0021784F">
        <w:rPr>
          <w:rFonts w:ascii="Times New Roman" w:hAnsi="Times New Roman" w:cs="Times New Roman"/>
          <w:sz w:val="28"/>
          <w:szCs w:val="28"/>
        </w:rPr>
        <w:t>Роскачества</w:t>
      </w:r>
      <w:proofErr w:type="spellEnd"/>
      <w:r w:rsidR="0021784F" w:rsidRPr="0021784F">
        <w:rPr>
          <w:rFonts w:ascii="Times New Roman" w:hAnsi="Times New Roman" w:cs="Times New Roman"/>
          <w:sz w:val="28"/>
          <w:szCs w:val="28"/>
        </w:rPr>
        <w:t>, 2025 г.</w:t>
      </w:r>
    </w:p>
    <w:p w14:paraId="0B16D08B" w14:textId="77777777" w:rsidR="0021784F" w:rsidRDefault="0021784F" w:rsidP="0021784F">
      <w:pPr>
        <w:spacing w:after="0" w:line="240" w:lineRule="auto"/>
        <w:jc w:val="both"/>
      </w:pPr>
    </w:p>
    <w:p w14:paraId="2C176650" w14:textId="18BCD625" w:rsidR="0021784F" w:rsidRPr="0021784F" w:rsidRDefault="0021784F" w:rsidP="0021784F">
      <w:pPr>
        <w:tabs>
          <w:tab w:val="left" w:pos="1695"/>
        </w:tabs>
      </w:pPr>
      <w:r>
        <w:tab/>
      </w:r>
    </w:p>
    <w:sectPr w:rsidR="0021784F" w:rsidRPr="00217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83D8E"/>
    <w:multiLevelType w:val="multilevel"/>
    <w:tmpl w:val="58D66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32367F"/>
    <w:multiLevelType w:val="multilevel"/>
    <w:tmpl w:val="D4D2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2C7852"/>
    <w:multiLevelType w:val="multilevel"/>
    <w:tmpl w:val="80F0E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8316F3"/>
    <w:multiLevelType w:val="hybridMultilevel"/>
    <w:tmpl w:val="C65E79CC"/>
    <w:lvl w:ilvl="0" w:tplc="F01CF4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12361119">
    <w:abstractNumId w:val="3"/>
  </w:num>
  <w:num w:numId="2" w16cid:durableId="289211978">
    <w:abstractNumId w:val="0"/>
  </w:num>
  <w:num w:numId="3" w16cid:durableId="1546064048">
    <w:abstractNumId w:val="2"/>
  </w:num>
  <w:num w:numId="4" w16cid:durableId="1055354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041"/>
    <w:rsid w:val="00086C20"/>
    <w:rsid w:val="000E2D33"/>
    <w:rsid w:val="0021784F"/>
    <w:rsid w:val="002C7896"/>
    <w:rsid w:val="002F0B66"/>
    <w:rsid w:val="00310E47"/>
    <w:rsid w:val="00377D60"/>
    <w:rsid w:val="00395431"/>
    <w:rsid w:val="003D345D"/>
    <w:rsid w:val="004F7900"/>
    <w:rsid w:val="006111AA"/>
    <w:rsid w:val="006C70FF"/>
    <w:rsid w:val="00731512"/>
    <w:rsid w:val="00763BA7"/>
    <w:rsid w:val="007F485A"/>
    <w:rsid w:val="00933ECD"/>
    <w:rsid w:val="00965E72"/>
    <w:rsid w:val="00A97036"/>
    <w:rsid w:val="00B22CCA"/>
    <w:rsid w:val="00B45DA3"/>
    <w:rsid w:val="00B51B87"/>
    <w:rsid w:val="00B93349"/>
    <w:rsid w:val="00BD748D"/>
    <w:rsid w:val="00D1700D"/>
    <w:rsid w:val="00DB53AE"/>
    <w:rsid w:val="00F14511"/>
    <w:rsid w:val="00FD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4E605"/>
  <w15:chartTrackingRefBased/>
  <w15:docId w15:val="{B9A4942E-2214-4256-BFE6-99C8D3DF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30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D30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30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0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30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30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30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30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30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30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FD30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30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304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304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304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304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304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304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30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30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30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30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30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304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304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304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30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304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D30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2</cp:revision>
  <dcterms:created xsi:type="dcterms:W3CDTF">2026-05-27T09:42:00Z</dcterms:created>
  <dcterms:modified xsi:type="dcterms:W3CDTF">2026-05-27T09:42:00Z</dcterms:modified>
</cp:coreProperties>
</file>