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95" w:rsidRPr="00FA6C33" w:rsidRDefault="005C1A95" w:rsidP="005C1A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A6C33">
        <w:rPr>
          <w:rFonts w:ascii="Times New Roman" w:hAnsi="Times New Roman" w:cs="Times New Roman"/>
          <w:b/>
          <w:sz w:val="24"/>
          <w:szCs w:val="24"/>
          <w:u w:val="single"/>
        </w:rPr>
        <w:t>Использование письменных источников  на уроках истории при подготовке к ЕГЭ</w:t>
      </w:r>
      <w:r w:rsidR="00E2016B">
        <w:rPr>
          <w:rFonts w:ascii="Times New Roman" w:hAnsi="Times New Roman" w:cs="Times New Roman"/>
          <w:b/>
          <w:sz w:val="24"/>
          <w:szCs w:val="24"/>
          <w:u w:val="single"/>
        </w:rPr>
        <w:t>, ОГЭ и ВПР</w:t>
      </w:r>
      <w:bookmarkStart w:id="0" w:name="_GoBack"/>
      <w:bookmarkEnd w:id="0"/>
      <w:r w:rsidRPr="00FA6C3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A6C33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proofErr w:type="spellEnd"/>
      <w:r w:rsidRPr="00FA6C33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 способ повышения мотивации у обучающихся  лицея № 21 города Кузнецка</w:t>
      </w:r>
      <w:proofErr w:type="gramEnd"/>
    </w:p>
    <w:p w:rsidR="005C1A95" w:rsidRDefault="005C1A95" w:rsidP="005C1A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« Для историка не существует</w:t>
      </w: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источников хороших и плохих,</w:t>
      </w: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достоверных и недостоверных,</w:t>
      </w: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 xml:space="preserve">в каждом </w:t>
      </w:r>
      <w:proofErr w:type="gramStart"/>
      <w:r>
        <w:rPr>
          <w:rStyle w:val="c1"/>
          <w:b/>
          <w:bCs/>
          <w:i/>
          <w:iCs/>
          <w:color w:val="000000"/>
          <w:sz w:val="28"/>
          <w:szCs w:val="28"/>
        </w:rPr>
        <w:t>источнике</w:t>
      </w:r>
      <w:proofErr w:type="gramEnd"/>
      <w:r>
        <w:rPr>
          <w:rStyle w:val="c1"/>
          <w:b/>
          <w:bCs/>
          <w:i/>
          <w:iCs/>
          <w:color w:val="000000"/>
          <w:sz w:val="28"/>
          <w:szCs w:val="28"/>
        </w:rPr>
        <w:t xml:space="preserve"> так или иначе</w:t>
      </w: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отразилась какая-то частичка  </w:t>
      </w: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исторической действительности…»</w:t>
      </w:r>
      <w:r>
        <w:rPr>
          <w:rStyle w:val="c2"/>
          <w:color w:val="000000"/>
          <w:sz w:val="28"/>
          <w:szCs w:val="28"/>
        </w:rPr>
        <w:t> </w:t>
      </w:r>
    </w:p>
    <w:p w:rsidR="005C1A95" w:rsidRDefault="005C1A95" w:rsidP="005C1A95">
      <w:pPr>
        <w:pStyle w:val="c3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b/>
          <w:bCs/>
          <w:i/>
          <w:iCs/>
          <w:color w:val="000000"/>
          <w:sz w:val="28"/>
          <w:szCs w:val="28"/>
        </w:rPr>
        <w:t>В.Б.Кобрин</w:t>
      </w:r>
      <w:proofErr w:type="spellEnd"/>
      <w:r>
        <w:rPr>
          <w:rStyle w:val="c1"/>
          <w:b/>
          <w:bCs/>
          <w:i/>
          <w:iCs/>
          <w:color w:val="000000"/>
          <w:sz w:val="28"/>
          <w:szCs w:val="28"/>
        </w:rPr>
        <w:t> «Кому ты опасен историк?»</w:t>
      </w:r>
    </w:p>
    <w:p w:rsidR="005C1A95" w:rsidRPr="00FA6C33" w:rsidRDefault="005C1A95" w:rsidP="005C1A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C1A95" w:rsidRPr="00FA6C33" w:rsidRDefault="005C1A95" w:rsidP="005C1A95">
      <w:pPr>
        <w:spacing w:after="0" w:line="240" w:lineRule="auto"/>
        <w:ind w:firstLine="708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A6C33">
        <w:rPr>
          <w:rFonts w:ascii="Times New Roman" w:hAnsi="Times New Roman" w:cs="Times New Roman"/>
          <w:b/>
          <w:bCs/>
          <w:sz w:val="24"/>
          <w:szCs w:val="24"/>
        </w:rPr>
        <w:t xml:space="preserve">Актуальность исследования. </w:t>
      </w:r>
      <w:r w:rsidRPr="00FA6C33">
        <w:rPr>
          <w:rFonts w:ascii="Times New Roman" w:hAnsi="Times New Roman" w:cs="Times New Roman"/>
          <w:bCs/>
          <w:sz w:val="24"/>
          <w:szCs w:val="24"/>
        </w:rPr>
        <w:t>В условиях постиндустриальной информационной эпохи на первое место выходит умение человека работать с большими объемами информации. Ясно, что усвоить весь поток информации невозможно. Поэтому в настоящее время в школьном историческом образовании обостряется актуальность проблемы формирования умений и навыков работы с историческими источниками.</w:t>
      </w:r>
    </w:p>
    <w:p w:rsidR="005C1A95" w:rsidRDefault="005C1A95" w:rsidP="005C1A9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A6C33">
        <w:rPr>
          <w:rFonts w:ascii="Times New Roman" w:hAnsi="Times New Roman" w:cs="Times New Roman"/>
          <w:sz w:val="24"/>
          <w:szCs w:val="24"/>
        </w:rPr>
        <w:t>В связи с этим остро встает вопрос – как сделать так, чтобы ребенок не потерялся в огромном потоке информации и сохранил интерес к получению знаний? Задачей школы в таких условиях становится – использование огромного многообразия имеющихся и вновь появляющихся методов и средств обучения дл</w:t>
      </w:r>
      <w:r>
        <w:rPr>
          <w:rFonts w:ascii="Times New Roman" w:hAnsi="Times New Roman" w:cs="Times New Roman"/>
          <w:sz w:val="24"/>
          <w:szCs w:val="24"/>
        </w:rPr>
        <w:t>я того, чтобы заинтересовать</w:t>
      </w:r>
      <w:r w:rsidRPr="00FA6C33">
        <w:rPr>
          <w:rFonts w:ascii="Times New Roman" w:hAnsi="Times New Roman" w:cs="Times New Roman"/>
          <w:sz w:val="24"/>
          <w:szCs w:val="24"/>
        </w:rPr>
        <w:t xml:space="preserve"> ребят изучением тех или иных предметов.</w:t>
      </w:r>
    </w:p>
    <w:p w:rsidR="005C1A95" w:rsidRDefault="005C1A95" w:rsidP="005C1A9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документом при изучении истории является учебник. Но не всегда материал, поданный в учебнике интересен детям. Подросткам сложно сконцентрироваться и читать большие «сухие» тексты. В таком случае материал исторического источника будет более интересен. Чтение устава, полуустава и скорописи делает получение материала более полным. Дети учатся не только искать новую информацию, но узнают значение некоторых старинных слов, видят оформление старых книг, учатся правильно читать.</w:t>
      </w:r>
    </w:p>
    <w:p w:rsidR="005C1A95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C0822">
        <w:rPr>
          <w:rFonts w:ascii="Times New Roman" w:hAnsi="Times New Roman" w:cs="Times New Roman"/>
          <w:b/>
          <w:sz w:val="24"/>
          <w:szCs w:val="24"/>
        </w:rPr>
        <w:t>Объект исследования</w:t>
      </w:r>
      <w:r w:rsidRPr="004C0822">
        <w:rPr>
          <w:rFonts w:ascii="Times New Roman" w:hAnsi="Times New Roman" w:cs="Times New Roman"/>
          <w:sz w:val="24"/>
          <w:szCs w:val="24"/>
        </w:rPr>
        <w:t xml:space="preserve"> – организация образовательного процесса на уроках истории с использованием </w:t>
      </w:r>
      <w:r>
        <w:rPr>
          <w:rFonts w:ascii="Times New Roman" w:hAnsi="Times New Roman" w:cs="Times New Roman"/>
          <w:sz w:val="24"/>
          <w:szCs w:val="24"/>
        </w:rPr>
        <w:t>письменных источников</w:t>
      </w:r>
      <w:r w:rsidRPr="004C0822">
        <w:rPr>
          <w:rFonts w:ascii="Times New Roman" w:hAnsi="Times New Roman" w:cs="Times New Roman"/>
          <w:sz w:val="24"/>
          <w:szCs w:val="24"/>
        </w:rPr>
        <w:t xml:space="preserve">. </w:t>
      </w:r>
      <w:r w:rsidRPr="004C0822">
        <w:rPr>
          <w:rFonts w:ascii="Times New Roman" w:hAnsi="Times New Roman" w:cs="Times New Roman"/>
          <w:b/>
          <w:sz w:val="24"/>
          <w:szCs w:val="24"/>
        </w:rPr>
        <w:t>Предмет исследования</w:t>
      </w:r>
      <w:r w:rsidRPr="004C0822">
        <w:rPr>
          <w:rFonts w:ascii="Times New Roman" w:hAnsi="Times New Roman" w:cs="Times New Roman"/>
          <w:sz w:val="24"/>
          <w:szCs w:val="24"/>
        </w:rPr>
        <w:t xml:space="preserve"> – методические приемы работы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письменным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источниками</w:t>
      </w:r>
      <w:r w:rsidRPr="004C0822">
        <w:rPr>
          <w:rFonts w:ascii="Times New Roman" w:hAnsi="Times New Roman" w:cs="Times New Roman"/>
          <w:sz w:val="24"/>
          <w:szCs w:val="24"/>
        </w:rPr>
        <w:t xml:space="preserve"> на уроках истории.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0822">
        <w:rPr>
          <w:rFonts w:ascii="Times New Roman" w:hAnsi="Times New Roman" w:cs="Times New Roman"/>
          <w:sz w:val="24"/>
          <w:szCs w:val="24"/>
        </w:rPr>
        <w:t xml:space="preserve">Исходя из актуальности темы, объекта и предмета исследования, а ставлю </w:t>
      </w:r>
      <w:r w:rsidRPr="004C0822">
        <w:rPr>
          <w:rFonts w:ascii="Times New Roman" w:hAnsi="Times New Roman" w:cs="Times New Roman"/>
          <w:b/>
          <w:sz w:val="24"/>
          <w:szCs w:val="24"/>
        </w:rPr>
        <w:t xml:space="preserve">своей целью – исследование методов работы </w:t>
      </w:r>
      <w:r>
        <w:rPr>
          <w:rFonts w:ascii="Times New Roman" w:hAnsi="Times New Roman" w:cs="Times New Roman"/>
          <w:b/>
          <w:sz w:val="24"/>
          <w:szCs w:val="24"/>
        </w:rPr>
        <w:t>письменными источниками</w:t>
      </w:r>
      <w:r w:rsidRPr="004C0822">
        <w:rPr>
          <w:rFonts w:ascii="Times New Roman" w:hAnsi="Times New Roman" w:cs="Times New Roman"/>
          <w:b/>
          <w:sz w:val="24"/>
          <w:szCs w:val="24"/>
        </w:rPr>
        <w:t xml:space="preserve"> на уроках истории в условиях реализации ФГОС и подготовка к ОГЭ и ЕГЭ</w:t>
      </w:r>
      <w:proofErr w:type="gramStart"/>
      <w:r w:rsidRPr="004C082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оя разработка – программа внеурочного курса «ключи к тайнам Клио) </w:t>
      </w:r>
    </w:p>
    <w:p w:rsidR="005C1A95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C0822">
        <w:rPr>
          <w:rFonts w:ascii="Times New Roman" w:hAnsi="Times New Roman" w:cs="Times New Roman"/>
          <w:sz w:val="24"/>
          <w:szCs w:val="24"/>
        </w:rPr>
        <w:t xml:space="preserve">Данная цель предполагает решение </w:t>
      </w:r>
      <w:r w:rsidRPr="004C0822">
        <w:rPr>
          <w:rFonts w:ascii="Times New Roman" w:hAnsi="Times New Roman" w:cs="Times New Roman"/>
          <w:b/>
          <w:sz w:val="24"/>
          <w:szCs w:val="24"/>
        </w:rPr>
        <w:t>следующих задач:</w:t>
      </w:r>
    </w:p>
    <w:p w:rsidR="005C1A95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рассмотреть дидактическое обоснование использования письменных источников на уроках истории;</w:t>
      </w:r>
    </w:p>
    <w:p w:rsidR="005C1A95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C0822">
        <w:rPr>
          <w:rFonts w:ascii="Times New Roman" w:hAnsi="Times New Roman" w:cs="Times New Roman"/>
          <w:sz w:val="24"/>
          <w:szCs w:val="24"/>
        </w:rPr>
        <w:t xml:space="preserve">раскрыть применение </w:t>
      </w:r>
      <w:r>
        <w:rPr>
          <w:rFonts w:ascii="Times New Roman" w:hAnsi="Times New Roman" w:cs="Times New Roman"/>
          <w:sz w:val="24"/>
          <w:szCs w:val="24"/>
        </w:rPr>
        <w:t>письменных источников</w:t>
      </w:r>
      <w:r w:rsidRPr="004C0822">
        <w:rPr>
          <w:rFonts w:ascii="Times New Roman" w:hAnsi="Times New Roman" w:cs="Times New Roman"/>
          <w:sz w:val="24"/>
          <w:szCs w:val="24"/>
        </w:rPr>
        <w:t xml:space="preserve"> на уроках истории:</w:t>
      </w:r>
    </w:p>
    <w:p w:rsidR="005C1A95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C0822">
        <w:rPr>
          <w:rFonts w:ascii="Times New Roman" w:hAnsi="Times New Roman" w:cs="Times New Roman"/>
          <w:sz w:val="24"/>
          <w:szCs w:val="24"/>
        </w:rPr>
        <w:t xml:space="preserve"> – проанализировать существующие классификации </w:t>
      </w:r>
      <w:r>
        <w:rPr>
          <w:rFonts w:ascii="Times New Roman" w:hAnsi="Times New Roman" w:cs="Times New Roman"/>
          <w:sz w:val="24"/>
          <w:szCs w:val="24"/>
        </w:rPr>
        <w:t>письменных источников</w:t>
      </w:r>
      <w:r w:rsidRPr="004C0822">
        <w:rPr>
          <w:rFonts w:ascii="Times New Roman" w:hAnsi="Times New Roman" w:cs="Times New Roman"/>
          <w:sz w:val="24"/>
          <w:szCs w:val="24"/>
        </w:rPr>
        <w:t>;</w:t>
      </w:r>
    </w:p>
    <w:p w:rsidR="005C1A95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C0822">
        <w:rPr>
          <w:rFonts w:ascii="Times New Roman" w:hAnsi="Times New Roman" w:cs="Times New Roman"/>
          <w:sz w:val="24"/>
          <w:szCs w:val="24"/>
        </w:rPr>
        <w:t xml:space="preserve"> – исследовать </w:t>
      </w:r>
      <w:r>
        <w:rPr>
          <w:rFonts w:ascii="Times New Roman" w:hAnsi="Times New Roman" w:cs="Times New Roman"/>
          <w:sz w:val="24"/>
          <w:szCs w:val="24"/>
        </w:rPr>
        <w:t>методы работы с источниками</w:t>
      </w:r>
      <w:r w:rsidRPr="004C0822">
        <w:rPr>
          <w:rFonts w:ascii="Times New Roman" w:hAnsi="Times New Roman" w:cs="Times New Roman"/>
          <w:sz w:val="24"/>
          <w:szCs w:val="24"/>
        </w:rPr>
        <w:t xml:space="preserve"> на уроках истории;</w:t>
      </w:r>
    </w:p>
    <w:p w:rsidR="00A60B93" w:rsidRDefault="005C1A95" w:rsidP="005C1A9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C0822">
        <w:rPr>
          <w:rFonts w:ascii="Times New Roman" w:hAnsi="Times New Roman" w:cs="Times New Roman"/>
          <w:sz w:val="24"/>
          <w:szCs w:val="24"/>
        </w:rPr>
        <w:t>– разраб</w:t>
      </w:r>
      <w:r>
        <w:rPr>
          <w:rFonts w:ascii="Times New Roman" w:hAnsi="Times New Roman" w:cs="Times New Roman"/>
          <w:sz w:val="24"/>
          <w:szCs w:val="24"/>
        </w:rPr>
        <w:t>отать урок истории с использованием исторических источников</w:t>
      </w:r>
    </w:p>
    <w:p w:rsidR="005C1A95" w:rsidRPr="005C1A95" w:rsidRDefault="005C1A95" w:rsidP="005C1A9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1A95">
        <w:rPr>
          <w:rFonts w:ascii="Times New Roman" w:hAnsi="Times New Roman" w:cs="Times New Roman"/>
          <w:b/>
          <w:sz w:val="24"/>
          <w:szCs w:val="24"/>
        </w:rPr>
        <w:t>Практические умения, приобретенные учащимися в ходе работы: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Самостоятельно работают с исторической информацией.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Аргументировано высказывают свое мнение и делают логические выводы.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Определяют и аргументируют свое отношение к наиболее знач</w:t>
      </w:r>
      <w:r w:rsidRPr="005C1A95">
        <w:rPr>
          <w:rFonts w:ascii="Times New Roman" w:hAnsi="Times New Roman" w:cs="Times New Roman"/>
          <w:bCs/>
          <w:sz w:val="24"/>
          <w:szCs w:val="24"/>
        </w:rPr>
        <w:t>имым научным теориям об этапах формирования Древнерусского государства.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lastRenderedPageBreak/>
        <w:t>Определяют причины и следствия исторических процессов.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Работают с исторической картой, определяют границы русского государства в процессе его формирования.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Готовят краткие выступления по заданной теме.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Определяют значение музейных экспонатов и музейной информации, оценивают их как часть истории и культуры.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Составляют описание – исторический портрет людей прошлого.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Работают в группах и индивидуально.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Делают сообщения, представляют результаты познавательной и поисковой деятельности.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Проявляют умения взаимодействия с одноклассниками при работе в группе и при участии в ролевой игре.</w:t>
      </w:r>
    </w:p>
    <w:p w:rsidR="00000000" w:rsidRPr="005C1A95" w:rsidRDefault="00E2016B" w:rsidP="005C1A9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1A95">
        <w:rPr>
          <w:rFonts w:ascii="Times New Roman" w:hAnsi="Times New Roman" w:cs="Times New Roman"/>
          <w:bCs/>
          <w:sz w:val="24"/>
          <w:szCs w:val="24"/>
        </w:rPr>
        <w:t>Показывают умения сравнивать разные и</w:t>
      </w:r>
      <w:r w:rsidRPr="005C1A95">
        <w:rPr>
          <w:rFonts w:ascii="Times New Roman" w:hAnsi="Times New Roman" w:cs="Times New Roman"/>
          <w:bCs/>
          <w:sz w:val="24"/>
          <w:szCs w:val="24"/>
        </w:rPr>
        <w:t>сторические источники, классифицировать информацию, выделять главное, обобщать и систематизировать.</w:t>
      </w:r>
    </w:p>
    <w:p w:rsidR="005C1A95" w:rsidRDefault="005C1A95" w:rsidP="005C1A95">
      <w:pPr>
        <w:ind w:firstLine="708"/>
      </w:pPr>
    </w:p>
    <w:sectPr w:rsidR="005C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66F3A"/>
    <w:multiLevelType w:val="hybridMultilevel"/>
    <w:tmpl w:val="9766A85A"/>
    <w:lvl w:ilvl="0" w:tplc="27C0477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E2660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EC197A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8E5F44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60939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211E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E873E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F67A26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AA886C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A95"/>
    <w:rsid w:val="005C1A95"/>
    <w:rsid w:val="00A60B93"/>
    <w:rsid w:val="00E2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5C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C1A95"/>
  </w:style>
  <w:style w:type="character" w:customStyle="1" w:styleId="c2">
    <w:name w:val="c2"/>
    <w:basedOn w:val="a0"/>
    <w:rsid w:val="005C1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5C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C1A95"/>
  </w:style>
  <w:style w:type="character" w:customStyle="1" w:styleId="c2">
    <w:name w:val="c2"/>
    <w:basedOn w:val="a0"/>
    <w:rsid w:val="005C1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2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19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7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7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4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0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1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49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92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6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1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2026-05-28T04:40:00Z</dcterms:created>
  <dcterms:modified xsi:type="dcterms:W3CDTF">2026-05-28T04:42:00Z</dcterms:modified>
</cp:coreProperties>
</file>