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FirstIndent"/>
        <w:bidi w:val="0"/>
        <w:jc w:val="center"/>
        <w:rPr/>
      </w:pPr>
      <w:r>
        <w:rPr/>
        <w:t>Как победить страх и заговорить на английском.</w:t>
      </w:r>
    </w:p>
    <w:p>
      <w:pPr>
        <w:pStyle w:val="BodyTextFirstIndent"/>
        <w:bidi w:val="0"/>
        <w:ind w:hanging="0" w:left="0" w:right="0"/>
        <w:jc w:val="both"/>
        <w:rPr/>
      </w:pPr>
      <w:r>
        <w:rPr/>
      </w:r>
    </w:p>
    <w:p>
      <w:pPr>
        <w:pStyle w:val="BodyTextFirstIndent"/>
        <w:bidi w:val="0"/>
        <w:ind w:hanging="0" w:left="0" w:right="0"/>
        <w:jc w:val="both"/>
        <w:rPr/>
      </w:pPr>
      <w:r>
        <w:rPr/>
        <w:tab/>
        <w:t xml:space="preserve">Работая с детьми на протяжении длительного периода я пришла к выводу, что мы очень боимся делать ошибки. Одним из вариантов этого избежать на уроках английского языка является молчание учеников в течение урока, «если я не буду ничего говорить, то и ошибку не сделаю.» Все это мешает развитию речи на иностранном языке, так как ребенок не может воспользоваться полученными знаниями, не видит практического применения полученных знаний, а также не умеет воспринимать на слух необходимую информацию. </w:t>
      </w:r>
    </w:p>
    <w:p>
      <w:pPr>
        <w:pStyle w:val="BodyTextFirstIndent"/>
        <w:bidi w:val="0"/>
        <w:ind w:hanging="0" w:left="0" w:right="0"/>
        <w:jc w:val="both"/>
        <w:rPr/>
      </w:pPr>
      <w:r>
        <w:rPr/>
        <w:tab/>
        <w:t xml:space="preserve">В этой статье мне хотелось бы поделиться несколькими способами, которые мы практикуем на уроках, по моим личным наблюдениям они помогают победить страх и повышают уверенность в себе. </w:t>
      </w:r>
    </w:p>
    <w:p>
      <w:pPr>
        <w:pStyle w:val="BodyTextFirstIndent"/>
        <w:bidi w:val="0"/>
        <w:ind w:hanging="0" w:left="0" w:right="0"/>
        <w:jc w:val="both"/>
        <w:rPr/>
      </w:pPr>
      <w:r>
        <w:rPr/>
        <w:tab/>
        <w:t>Первым и любимым способом у моих учеников является упражнение «сделай ошибку». Цель игры строить предложения с ошибками, делать ошибки специально, и, на первый взгляд, это очень легкое задание, но в процессе выполнения оказывается, что очень сложно заставить себя говорить неправильно, особенно когда знаешь как надо. Сначала ученики выбирают простые предложения, но постепенно можно усложнять задание, оговаривая какого рода ошибку надо допустить: лексическую, грамматическую или стилистическую (продвинутый уровень).</w:t>
      </w:r>
    </w:p>
    <w:p>
      <w:pPr>
        <w:pStyle w:val="BodyTextFirstIndent"/>
        <w:bidi w:val="0"/>
        <w:ind w:hanging="0" w:left="0" w:right="0"/>
        <w:jc w:val="both"/>
        <w:rPr/>
      </w:pPr>
      <w:r>
        <w:rPr/>
        <w:tab/>
      </w:r>
      <w:r>
        <w:rPr/>
        <w:t xml:space="preserve">Вторым способом является small talk, к каждой теме, будь то «в магазине», «погода», «знакомство с новым учеником», мы составляем небольшие диалоги, проигрываем их, запоминая не слова, а целые выражения. В процессе изучения темы, на этапе введения новых лексических единиц мы проговариваем где в нашем диалоге можно их использовать, что в диалоге может быть заменено на синонимичное высказывание. Это помогает учащимся видеть практическое применение изучаемого материала, что </w:t>
      </w:r>
      <w:r>
        <w:rPr/>
        <w:t xml:space="preserve">является дополнительной мотивацией. </w:t>
      </w:r>
    </w:p>
    <w:p>
      <w:pPr>
        <w:pStyle w:val="BodyTextFirstIndent"/>
        <w:bidi w:val="0"/>
        <w:ind w:hanging="0" w:left="0" w:right="0"/>
        <w:jc w:val="both"/>
        <w:rPr/>
      </w:pPr>
      <w:r>
        <w:rPr/>
        <w:tab/>
      </w:r>
      <w:r>
        <w:rPr/>
        <w:t>Третьим способом является игра «переводчик», учащиеся готовят вопросы по теме, которую изучают. Далее к доске выходят два человека, один из которых «иностранец», пытающийся запросить нужную информацию. Отдельно выбирается переводчик, который старается перевести и адаптировать сказанное так, чтобы «иностранец» удовлетворил запрос. Это учит детей не только запоминать лексику, но и развивает умение четко формулировать свою мысль, задавать вопросы логично, воспринимать на слух необходимую информацию. Таким образом, можно сделать вывод о том, что мы снова воссоздаем реальное общение и выходим на практическое применение знаний в контексте урока.</w:t>
      </w:r>
    </w:p>
    <w:p>
      <w:pPr>
        <w:pStyle w:val="BodyTextFirstIndent"/>
        <w:bidi w:val="0"/>
        <w:ind w:hanging="0" w:left="0" w:right="0"/>
        <w:jc w:val="both"/>
        <w:rPr/>
      </w:pPr>
      <w:r>
        <w:rPr/>
        <w:tab/>
      </w:r>
      <w:r>
        <w:rPr/>
        <w:t>В заключение хотела бы упомянуть работу с дорожкой субтитров в фильмах, во время просмотра небольшого отрывка мы следим и делаем выводы о том как носители языка выбирают грамматические конструкции в тех или иных ситуациях, сравниваем наш перевод с профессиональным, обсуждаем и спорим чей перевод ближе к оригиналу. Особое удовольствие доставляет детям понимание, что иногда их вариант лучше отражает содержание сказанного, что снова способствует повышению самооценки и снижению страха перед общением на иностранном языке.</w:t>
      </w:r>
    </w:p>
    <w:p>
      <w:pPr>
        <w:pStyle w:val="BodyTextFirstIndent"/>
        <w:bidi w:val="0"/>
        <w:ind w:hanging="0" w:left="0" w:right="0"/>
        <w:jc w:val="both"/>
        <w:rPr/>
      </w:pPr>
      <w:r>
        <w:rPr/>
        <w:tab/>
      </w:r>
      <w:r>
        <w:rPr/>
        <w:t>И самое важное, пусть ваша работа на уроках проходит под девизом: «Не ошибается только тот, кто ничего не делает». Создавайте атмосферу доверия и терпимости к чужим, а также к своим ошибкам. И у вас все получится.</w:t>
      </w:r>
      <w:r>
        <w:rPr/>
        <w:tab/>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567" w:gutter="0" w:header="567" w:top="1134" w:footer="567" w:bottom="1134"/>
      <w:pgNumType w:fmt="decimal"/>
      <w:formProt w:val="false"/>
      <w:titlePg/>
      <w:textDirection w:val="lrTb"/>
      <w:docGrid w:type="default" w:linePitch="6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erif">
    <w:altName w:val="Times New Roman"/>
    <w:charset w:val="01"/>
    <w:family w:val="roman"/>
    <w:pitch w:val="default"/>
  </w:font>
  <w:font w:name="PT Astra Serif">
    <w:charset w:val="01"/>
    <w:family w:val="roman"/>
    <w:pitch w:val="default"/>
  </w:font>
  <w:font w:name="OpenSymbol">
    <w:altName w:val="Arial Unicode MS"/>
    <w:charset w:val="01"/>
    <w:family w:val="auto"/>
    <w:pitch w:val="default"/>
  </w:font>
  <w:font w:name="Liberation Mono">
    <w:altName w:val="Courier New"/>
    <w:charset w:val="01"/>
    <w:family w:val="auto"/>
    <w:pitch w:val="default"/>
  </w:font>
  <w:font w:name="PT Astra Serif">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LineNumbers w:val="0"/>
      <w:bidi w:val="0"/>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val="0"/>
      <w:bidi w:val="0"/>
      <w:jc w:val="center"/>
      <w:rPr/>
    </w:pPr>
    <w:r>
      <w:rPr/>
      <w:fldChar w:fldCharType="begin"/>
    </w:r>
    <w:r>
      <w:rPr/>
      <w:instrText xml:space="preserve"> PAGE </w:instrText>
    </w:r>
    <w:r>
      <w:rPr/>
      <w:fldChar w:fldCharType="separate"/>
    </w:r>
    <w:r>
      <w:rPr/>
      <w:t>2</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0" w:firstLine="709"/>
      </w:pPr>
      <w:rPr/>
    </w:lvl>
    <w:lvl w:ilvl="1">
      <w:start w:val="1"/>
      <w:numFmt w:val="decimal"/>
      <w:suff w:val="space"/>
      <w:lvlText w:val="%1.%2."/>
      <w:lvlJc w:val="left"/>
      <w:pPr>
        <w:tabs>
          <w:tab w:val="num" w:pos="0"/>
        </w:tabs>
        <w:ind w:left="0" w:firstLine="709"/>
      </w:pPr>
      <w:rPr/>
    </w:lvl>
    <w:lvl w:ilvl="2">
      <w:start w:val="1"/>
      <w:numFmt w:val="decimal"/>
      <w:suff w:val="space"/>
      <w:lvlText w:val="%1.%2.%3."/>
      <w:lvlJc w:val="left"/>
      <w:pPr>
        <w:tabs>
          <w:tab w:val="num" w:pos="0"/>
        </w:tabs>
        <w:ind w:left="0" w:firstLine="709"/>
      </w:pPr>
      <w:rPr/>
    </w:lvl>
    <w:lvl w:ilvl="3">
      <w:start w:val="1"/>
      <w:numFmt w:val="decimal"/>
      <w:suff w:val="space"/>
      <w:lvlText w:val="%1.%2.%3.%4."/>
      <w:lvlJc w:val="left"/>
      <w:pPr>
        <w:tabs>
          <w:tab w:val="num" w:pos="0"/>
        </w:tabs>
        <w:ind w:left="0" w:firstLine="709"/>
      </w:pPr>
      <w:rPr/>
    </w:lvl>
    <w:lvl w:ilvl="4">
      <w:start w:val="1"/>
      <w:numFmt w:val="decimal"/>
      <w:suff w:val="space"/>
      <w:lvlText w:val="%1.%2.%3.%4.%5."/>
      <w:lvlJc w:val="left"/>
      <w:pPr>
        <w:tabs>
          <w:tab w:val="num" w:pos="0"/>
        </w:tabs>
        <w:ind w:left="0" w:firstLine="709"/>
      </w:pPr>
      <w:rPr/>
    </w:lvl>
    <w:lvl w:ilvl="5">
      <w:start w:val="1"/>
      <w:numFmt w:val="decimal"/>
      <w:suff w:val="space"/>
      <w:lvlText w:val="%1.%2.%3.%4.%5.%6."/>
      <w:lvlJc w:val="left"/>
      <w:pPr>
        <w:tabs>
          <w:tab w:val="num" w:pos="0"/>
        </w:tabs>
        <w:ind w:left="0" w:firstLine="709"/>
      </w:pPr>
      <w:rPr/>
    </w:lvl>
    <w:lvl w:ilvl="6">
      <w:start w:val="1"/>
      <w:numFmt w:val="decimal"/>
      <w:suff w:val="space"/>
      <w:lvlText w:val="%1.%2.%3.%4.%5.%6.%7."/>
      <w:lvlJc w:val="left"/>
      <w:pPr>
        <w:tabs>
          <w:tab w:val="num" w:pos="0"/>
        </w:tabs>
        <w:ind w:left="0" w:firstLine="709"/>
      </w:pPr>
      <w:rPr/>
    </w:lvl>
    <w:lvl w:ilvl="7">
      <w:start w:val="1"/>
      <w:numFmt w:val="decimal"/>
      <w:suff w:val="space"/>
      <w:lvlText w:val="%1.%2.%3.%4.%5.%6.%7.%8."/>
      <w:lvlJc w:val="left"/>
      <w:pPr>
        <w:tabs>
          <w:tab w:val="num" w:pos="0"/>
        </w:tabs>
        <w:ind w:left="0" w:firstLine="709"/>
      </w:pPr>
      <w:rPr/>
    </w:lvl>
    <w:lvl w:ilvl="8">
      <w:start w:val="1"/>
      <w:numFmt w:val="decimal"/>
      <w:suff w:val="space"/>
      <w:lvlText w:val="%1.%2.%3.%4.%5.%6.%7.%8.%9."/>
      <w:lvlJc w:val="left"/>
      <w:pPr>
        <w:tabs>
          <w:tab w:val="num" w:pos="0"/>
        </w:tabs>
        <w:ind w:left="0" w:firstLine="709"/>
      </w:pPr>
      <w:rPr/>
    </w:lvl>
  </w:abstractNum>
  <w:abstractNum w:abstractNumId="2">
    <w:lvl w:ilvl="0">
      <w:start w:val="1"/>
      <w:numFmt w:val="bullet"/>
      <w:suff w:val="space"/>
      <w:lvlText w:val="–"/>
      <w:lvlJc w:val="left"/>
      <w:pPr>
        <w:tabs>
          <w:tab w:val="num" w:pos="0"/>
        </w:tabs>
        <w:ind w:left="0" w:firstLine="709"/>
      </w:pPr>
      <w:rPr>
        <w:rFonts w:ascii="PT Astra Serif" w:hAnsi="PT Astra Serif" w:cs="PT Astra Serif" w:hint="default"/>
      </w:rPr>
    </w:lvl>
    <w:lvl w:ilvl="1">
      <w:start w:val="1"/>
      <w:numFmt w:val="bullet"/>
      <w:suff w:val="space"/>
      <w:lvlText w:val="–"/>
      <w:lvlJc w:val="left"/>
      <w:pPr>
        <w:tabs>
          <w:tab w:val="num" w:pos="0"/>
        </w:tabs>
        <w:ind w:left="0" w:firstLine="709"/>
      </w:pPr>
      <w:rPr>
        <w:rFonts w:ascii="PT Astra Serif" w:hAnsi="PT Astra Serif" w:cs="PT Astra Serif" w:hint="default"/>
      </w:rPr>
    </w:lvl>
    <w:lvl w:ilvl="2">
      <w:start w:val="1"/>
      <w:numFmt w:val="bullet"/>
      <w:suff w:val="space"/>
      <w:lvlText w:val="–"/>
      <w:lvlJc w:val="left"/>
      <w:pPr>
        <w:tabs>
          <w:tab w:val="num" w:pos="0"/>
        </w:tabs>
        <w:ind w:left="0" w:firstLine="709"/>
      </w:pPr>
      <w:rPr>
        <w:rFonts w:ascii="PT Astra Serif" w:hAnsi="PT Astra Serif" w:cs="PT Astra Serif" w:hint="default"/>
      </w:rPr>
    </w:lvl>
    <w:lvl w:ilvl="3">
      <w:start w:val="1"/>
      <w:numFmt w:val="bullet"/>
      <w:suff w:val="space"/>
      <w:lvlText w:val="–"/>
      <w:lvlJc w:val="left"/>
      <w:pPr>
        <w:tabs>
          <w:tab w:val="num" w:pos="0"/>
        </w:tabs>
        <w:ind w:left="0" w:firstLine="709"/>
      </w:pPr>
      <w:rPr>
        <w:rFonts w:ascii="PT Astra Serif" w:hAnsi="PT Astra Serif" w:cs="PT Astra Serif" w:hint="default"/>
      </w:rPr>
    </w:lvl>
    <w:lvl w:ilvl="4">
      <w:start w:val="1"/>
      <w:numFmt w:val="bullet"/>
      <w:suff w:val="space"/>
      <w:lvlText w:val="–"/>
      <w:lvlJc w:val="left"/>
      <w:pPr>
        <w:tabs>
          <w:tab w:val="num" w:pos="0"/>
        </w:tabs>
        <w:ind w:left="0" w:firstLine="709"/>
      </w:pPr>
      <w:rPr>
        <w:rFonts w:ascii="PT Astra Serif" w:hAnsi="PT Astra Serif" w:cs="PT Astra Serif" w:hint="default"/>
      </w:rPr>
    </w:lvl>
    <w:lvl w:ilvl="5">
      <w:start w:val="1"/>
      <w:numFmt w:val="bullet"/>
      <w:suff w:val="space"/>
      <w:lvlText w:val="–"/>
      <w:lvlJc w:val="left"/>
      <w:pPr>
        <w:tabs>
          <w:tab w:val="num" w:pos="0"/>
        </w:tabs>
        <w:ind w:left="0" w:firstLine="709"/>
      </w:pPr>
      <w:rPr>
        <w:rFonts w:ascii="PT Astra Serif" w:hAnsi="PT Astra Serif" w:cs="PT Astra Serif" w:hint="default"/>
      </w:rPr>
    </w:lvl>
    <w:lvl w:ilvl="6">
      <w:start w:val="1"/>
      <w:numFmt w:val="bullet"/>
      <w:suff w:val="space"/>
      <w:lvlText w:val="–"/>
      <w:lvlJc w:val="left"/>
      <w:pPr>
        <w:tabs>
          <w:tab w:val="num" w:pos="0"/>
        </w:tabs>
        <w:ind w:left="0" w:firstLine="709"/>
      </w:pPr>
      <w:rPr>
        <w:rFonts w:ascii="PT Astra Serif" w:hAnsi="PT Astra Serif" w:cs="PT Astra Serif" w:hint="default"/>
      </w:rPr>
    </w:lvl>
    <w:lvl w:ilvl="7">
      <w:start w:val="1"/>
      <w:numFmt w:val="bullet"/>
      <w:suff w:val="space"/>
      <w:lvlText w:val="–"/>
      <w:lvlJc w:val="left"/>
      <w:pPr>
        <w:tabs>
          <w:tab w:val="num" w:pos="0"/>
        </w:tabs>
        <w:ind w:left="0" w:firstLine="709"/>
      </w:pPr>
      <w:rPr>
        <w:rFonts w:ascii="PT Astra Serif" w:hAnsi="PT Astra Serif" w:cs="PT Astra Serif" w:hint="default"/>
      </w:rPr>
    </w:lvl>
    <w:lvl w:ilvl="8">
      <w:start w:val="1"/>
      <w:numFmt w:val="bullet"/>
      <w:suff w:val="space"/>
      <w:lvlText w:val="–"/>
      <w:lvlJc w:val="left"/>
      <w:pPr>
        <w:tabs>
          <w:tab w:val="num" w:pos="0"/>
        </w:tabs>
        <w:ind w:left="0" w:firstLine="709"/>
      </w:pPr>
      <w:rPr>
        <w:rFonts w:ascii="PT Astra Serif" w:hAnsi="PT Astra Serif" w:cs="PT Astra Serif"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urce Han Sans CN Regular" w:cs="Lohit Devanagari"/>
        <w:kern w:val="2"/>
        <w:sz w:val="24"/>
        <w:szCs w:val="24"/>
        <w:lang w:val="ru-RU" w:eastAsia="ru-RU" w:bidi="ru-RU"/>
      </w:rPr>
    </w:rPrDefault>
    <w:pPrDefault>
      <w:pPr>
        <w:suppressAutoHyphens w:val="true"/>
      </w:pPr>
    </w:pPrDefault>
  </w:docDefaults>
  <w:style w:type="paragraph" w:styleId="Normal">
    <w:name w:val="Normal"/>
    <w:qFormat/>
    <w:pPr>
      <w:widowControl w:val="false"/>
      <w:suppressAutoHyphens w:val="true"/>
      <w:overflowPunct w:val="false"/>
      <w:bidi w:val="0"/>
      <w:spacing w:lineRule="auto" w:line="240" w:before="0" w:after="0"/>
      <w:jc w:val="center"/>
    </w:pPr>
    <w:rPr>
      <w:rFonts w:ascii="PT Astra Serif" w:hAnsi="PT Astra Serif" w:eastAsia="Source Han Sans CN Regular" w:cs="Lohit Devanagari"/>
      <w:color w:val="auto"/>
      <w:kern w:val="2"/>
      <w:sz w:val="28"/>
      <w:szCs w:val="24"/>
      <w:lang w:val="ru-RU" w:eastAsia="ru-RU" w:bidi="ru-RU"/>
    </w:rPr>
  </w:style>
  <w:style w:type="paragraph" w:styleId="Heading1">
    <w:name w:val="heading 1"/>
    <w:basedOn w:val="Style23"/>
    <w:next w:val="BodyTextFirstIndent"/>
    <w:qFormat/>
    <w:pPr>
      <w:numPr>
        <w:ilvl w:val="0"/>
        <w:numId w:val="0"/>
      </w:numPr>
      <w:spacing w:before="0" w:after="0"/>
      <w:outlineLvl w:val="0"/>
    </w:pPr>
    <w:rPr/>
  </w:style>
  <w:style w:type="paragraph" w:styleId="Heading2">
    <w:name w:val="heading 2"/>
    <w:basedOn w:val="Style23"/>
    <w:next w:val="BodyText"/>
    <w:qFormat/>
    <w:pPr>
      <w:numPr>
        <w:ilvl w:val="0"/>
        <w:numId w:val="0"/>
      </w:numPr>
      <w:spacing w:before="0" w:after="0"/>
      <w:outlineLvl w:val="1"/>
    </w:pPr>
    <w:rPr/>
  </w:style>
  <w:style w:type="paragraph" w:styleId="Heading3">
    <w:name w:val="heading 3"/>
    <w:basedOn w:val="Style23"/>
    <w:next w:val="BodyText"/>
    <w:qFormat/>
    <w:pPr>
      <w:numPr>
        <w:ilvl w:val="0"/>
        <w:numId w:val="0"/>
      </w:numPr>
      <w:spacing w:before="0" w:after="0"/>
      <w:outlineLvl w:val="2"/>
    </w:pPr>
    <w:rPr/>
  </w:style>
  <w:style w:type="paragraph" w:styleId="Heading4">
    <w:name w:val="heading 4"/>
    <w:basedOn w:val="Style23"/>
    <w:next w:val="BodyText"/>
    <w:qFormat/>
    <w:pPr>
      <w:numPr>
        <w:ilvl w:val="0"/>
        <w:numId w:val="0"/>
      </w:numPr>
      <w:spacing w:before="0" w:after="0"/>
    </w:pPr>
    <w:rPr/>
  </w:style>
  <w:style w:type="paragraph" w:styleId="Heading5">
    <w:name w:val="heading 5"/>
    <w:basedOn w:val="Style23"/>
    <w:next w:val="BodyText"/>
    <w:qFormat/>
    <w:pPr>
      <w:numPr>
        <w:ilvl w:val="0"/>
        <w:numId w:val="0"/>
      </w:numPr>
      <w:spacing w:before="0" w:after="0"/>
    </w:pPr>
    <w:rPr/>
  </w:style>
  <w:style w:type="paragraph" w:styleId="Heading6">
    <w:name w:val="heading 6"/>
    <w:basedOn w:val="Style23"/>
    <w:next w:val="BodyText"/>
    <w:qFormat/>
    <w:pPr>
      <w:numPr>
        <w:ilvl w:val="0"/>
        <w:numId w:val="0"/>
      </w:numPr>
    </w:pPr>
    <w:rPr/>
  </w:style>
  <w:style w:type="paragraph" w:styleId="Heading7">
    <w:name w:val="heading 7"/>
    <w:basedOn w:val="Style23"/>
    <w:next w:val="BodyText"/>
    <w:qFormat/>
    <w:pPr>
      <w:numPr>
        <w:ilvl w:val="0"/>
        <w:numId w:val="0"/>
      </w:numPr>
      <w:spacing w:before="0" w:after="0"/>
    </w:pPr>
    <w:rPr/>
  </w:style>
  <w:style w:type="paragraph" w:styleId="Heading8">
    <w:name w:val="heading 8"/>
    <w:basedOn w:val="Style23"/>
    <w:next w:val="BodyText"/>
    <w:qFormat/>
    <w:pPr>
      <w:numPr>
        <w:ilvl w:val="0"/>
        <w:numId w:val="0"/>
      </w:numPr>
      <w:spacing w:before="0" w:after="0"/>
    </w:pPr>
    <w:rPr/>
  </w:style>
  <w:style w:type="paragraph" w:styleId="Heading9">
    <w:name w:val="heading 9"/>
    <w:basedOn w:val="Style23"/>
    <w:next w:val="BodyText"/>
    <w:qFormat/>
    <w:pPr>
      <w:numPr>
        <w:ilvl w:val="0"/>
        <w:numId w:val="0"/>
      </w:numPr>
      <w:spacing w:before="0" w:after="0"/>
    </w:pPr>
    <w:rPr/>
  </w:style>
  <w:style w:type="character" w:styleId="Style5">
    <w:name w:val="Символ нумерации"/>
    <w:qFormat/>
    <w:rPr/>
  </w:style>
  <w:style w:type="character" w:styleId="Style6">
    <w:name w:val="Маркеры"/>
    <w:qFormat/>
    <w:rPr>
      <w:rFonts w:ascii="OpenSymbol" w:hAnsi="OpenSymbol" w:eastAsia="OpenSymbol" w:cs="OpenSymbol"/>
    </w:rPr>
  </w:style>
  <w:style w:type="character" w:styleId="Style7">
    <w:name w:val="Символ сноски"/>
    <w:qFormat/>
    <w:rPr>
      <w:vertAlign w:val="superscript"/>
    </w:rPr>
  </w:style>
  <w:style w:type="character" w:styleId="FootnoteReference">
    <w:name w:val="footnote reference"/>
    <w:rPr>
      <w:vertAlign w:val="superscript"/>
    </w:rPr>
  </w:style>
  <w:style w:type="character" w:styleId="PageNumber">
    <w:name w:val="page number"/>
    <w:rPr/>
  </w:style>
  <w:style w:type="character" w:styleId="Style8">
    <w:name w:val="Символы названия"/>
    <w:qFormat/>
    <w:rPr/>
  </w:style>
  <w:style w:type="character" w:styleId="Style9">
    <w:name w:val="Буквица"/>
    <w:qFormat/>
    <w:rPr/>
  </w:style>
  <w:style w:type="character" w:styleId="Hyperlink">
    <w:name w:val="Hyperlink"/>
    <w:rPr>
      <w:color w:val="000080"/>
      <w:u w:val="single"/>
      <w:lang w:val="zxx" w:eastAsia="zxx" w:bidi="zxx"/>
    </w:rPr>
  </w:style>
  <w:style w:type="character" w:styleId="FollowedHyperlink">
    <w:name w:val="FollowedHyperlink"/>
    <w:rPr>
      <w:color w:val="800000"/>
      <w:u w:val="single"/>
      <w:lang w:val="zxx" w:eastAsia="zxx" w:bidi="zxx"/>
    </w:rPr>
  </w:style>
  <w:style w:type="character" w:styleId="Style10">
    <w:name w:val="Заполнитель"/>
    <w:qFormat/>
    <w:rPr>
      <w:smallCaps/>
      <w:color w:val="008080"/>
      <w:u w:val="dotted"/>
    </w:rPr>
  </w:style>
  <w:style w:type="character" w:styleId="Style11">
    <w:name w:val="Ссылка указателя"/>
    <w:qFormat/>
    <w:rPr/>
  </w:style>
  <w:style w:type="character" w:styleId="Style12">
    <w:name w:val="Символ концевой сноски"/>
    <w:qFormat/>
    <w:rPr>
      <w:vertAlign w:val="superscript"/>
    </w:rPr>
  </w:style>
  <w:style w:type="character" w:styleId="LineNumber">
    <w:name w:val="line number"/>
    <w:rPr/>
  </w:style>
  <w:style w:type="character" w:styleId="Style13">
    <w:name w:val="Основной элемент указателя"/>
    <w:qFormat/>
    <w:rPr>
      <w:b/>
      <w:bCs/>
    </w:rPr>
  </w:style>
  <w:style w:type="character" w:styleId="EndnoteReference">
    <w:name w:val="endnote reference"/>
    <w:rPr>
      <w:vertAlign w:val="superscript"/>
    </w:rPr>
  </w:style>
  <w:style w:type="character" w:styleId="Style14">
    <w:name w:val="Фуригана"/>
    <w:qFormat/>
    <w:rPr>
      <w:sz w:val="12"/>
      <w:szCs w:val="12"/>
      <w:u w:val="none"/>
      <w:em w:val="none"/>
    </w:rPr>
  </w:style>
  <w:style w:type="character" w:styleId="Style15">
    <w:name w:val="Вертикальное направление символов"/>
    <w:qFormat/>
    <w:rPr>
      <w:eastAsianLayout w:vert="true"/>
    </w:rPr>
  </w:style>
  <w:style w:type="character" w:styleId="Emphasis">
    <w:name w:val="Emphasis"/>
    <w:qFormat/>
    <w:rPr>
      <w:i/>
      <w:iCs/>
    </w:rPr>
  </w:style>
  <w:style w:type="character" w:styleId="Style16">
    <w:name w:val="Цитата"/>
    <w:qFormat/>
    <w:rPr>
      <w:i/>
      <w:iCs/>
    </w:rPr>
  </w:style>
  <w:style w:type="character" w:styleId="Strong">
    <w:name w:val="Strong"/>
    <w:qFormat/>
    <w:rPr>
      <w:b/>
      <w:bCs/>
    </w:rPr>
  </w:style>
  <w:style w:type="character" w:styleId="Style17">
    <w:name w:val="Исходный текст"/>
    <w:qFormat/>
    <w:rPr>
      <w:rFonts w:ascii="Liberation Mono" w:hAnsi="Liberation Mono" w:eastAsia="Liberation Mono" w:cs="Liberation Mono"/>
    </w:rPr>
  </w:style>
  <w:style w:type="character" w:styleId="Style18">
    <w:name w:val="Пример"/>
    <w:qFormat/>
    <w:rPr>
      <w:rFonts w:ascii="Liberation Mono" w:hAnsi="Liberation Mono" w:eastAsia="Liberation Mono" w:cs="Liberation Mono"/>
    </w:rPr>
  </w:style>
  <w:style w:type="character" w:styleId="Style19">
    <w:name w:val="Ввод пользователя"/>
    <w:qFormat/>
    <w:rPr>
      <w:rFonts w:ascii="Liberation Mono" w:hAnsi="Liberation Mono" w:eastAsia="Liberation Mono" w:cs="Liberation Mono"/>
    </w:rPr>
  </w:style>
  <w:style w:type="character" w:styleId="Style20">
    <w:name w:val="Переменная"/>
    <w:qFormat/>
    <w:rPr>
      <w:i/>
      <w:iCs/>
    </w:rPr>
  </w:style>
  <w:style w:type="character" w:styleId="Style21">
    <w:name w:val="Определение"/>
    <w:qFormat/>
    <w:rPr/>
  </w:style>
  <w:style w:type="character" w:styleId="Style22">
    <w:name w:val="Непропорциональный текст"/>
    <w:qFormat/>
    <w:rPr>
      <w:rFonts w:ascii="Liberation Mono" w:hAnsi="Liberation Mono" w:eastAsia="Liberation Mono" w:cs="Liberation Mono"/>
    </w:rPr>
  </w:style>
  <w:style w:type="paragraph" w:styleId="Style23">
    <w:name w:val="Заголовок"/>
    <w:basedOn w:val="Normal"/>
    <w:next w:val="BodyTextFirstIndent"/>
    <w:qFormat/>
    <w:pPr>
      <w:keepNext w:val="false"/>
      <w:spacing w:before="0" w:after="0"/>
      <w:jc w:val="center"/>
    </w:pPr>
    <w:rPr>
      <w:b/>
    </w:rPr>
  </w:style>
  <w:style w:type="paragraph" w:styleId="BodyText">
    <w:name w:val="Body Text"/>
    <w:basedOn w:val="Normal"/>
    <w:pPr>
      <w:jc w:val="both"/>
    </w:pPr>
    <w:rPr/>
  </w:style>
  <w:style w:type="paragraph" w:styleId="List">
    <w:name w:val="List"/>
    <w:basedOn w:val="BodyText"/>
    <w:pPr/>
    <w:rPr>
      <w:rFonts w:cs="Lohit Devanagari"/>
    </w:rPr>
  </w:style>
  <w:style w:type="paragraph" w:styleId="Caption">
    <w:name w:val="caption"/>
    <w:basedOn w:val="Normal"/>
    <w:qFormat/>
    <w:pPr>
      <w:spacing w:before="0" w:after="0"/>
    </w:pPr>
    <w:rPr>
      <w:rFonts w:cs="Lohit Devanagari"/>
      <w:i w:val="false"/>
      <w:iCs w:val="false"/>
      <w:sz w:val="28"/>
      <w:szCs w:val="24"/>
    </w:rPr>
  </w:style>
  <w:style w:type="paragraph" w:styleId="Style24">
    <w:name w:val="Указатель"/>
    <w:basedOn w:val="Normal"/>
    <w:qFormat/>
    <w:pPr>
      <w:jc w:val="left"/>
    </w:pPr>
    <w:rPr>
      <w:rFonts w:cs="Lohit Devanagari"/>
    </w:rPr>
  </w:style>
  <w:style w:type="paragraph" w:styleId="Style25">
    <w:name w:val="Блочная цитата"/>
    <w:basedOn w:val="Normal"/>
    <w:qFormat/>
    <w:pPr>
      <w:spacing w:before="0" w:after="0"/>
      <w:ind w:hanging="0" w:left="0" w:right="0"/>
    </w:pPr>
    <w:rPr/>
  </w:style>
  <w:style w:type="paragraph" w:styleId="Title">
    <w:name w:val="Title"/>
    <w:basedOn w:val="Normal"/>
    <w:next w:val="BodyTextFirstIndent"/>
    <w:qFormat/>
    <w:pPr>
      <w:spacing w:before="0" w:after="170"/>
    </w:pPr>
    <w:rPr>
      <w:b/>
    </w:rPr>
  </w:style>
  <w:style w:type="paragraph" w:styleId="Subtitle">
    <w:name w:val="Subtitle"/>
    <w:basedOn w:val="Normal"/>
    <w:next w:val="BodyTextFirstIndent"/>
    <w:qFormat/>
    <w:pPr>
      <w:spacing w:before="0" w:after="0"/>
      <w:ind w:hanging="0" w:left="709" w:right="0"/>
      <w:jc w:val="both"/>
    </w:pPr>
    <w:rPr>
      <w:b/>
    </w:rPr>
  </w:style>
  <w:style w:type="paragraph" w:styleId="BodyTextFirstIndent">
    <w:name w:val="Body Text First Indent"/>
    <w:basedOn w:val="Normal"/>
    <w:pPr>
      <w:ind w:firstLine="709" w:left="0" w:right="0"/>
      <w:jc w:val="both"/>
    </w:pPr>
    <w:rPr/>
  </w:style>
  <w:style w:type="paragraph" w:styleId="Style26">
    <w:name w:val="Обратный отступ"/>
    <w:basedOn w:val="BodyText"/>
    <w:qFormat/>
    <w:pPr>
      <w:tabs>
        <w:tab w:val="clear" w:pos="709"/>
        <w:tab w:val="left" w:pos="0" w:leader="none"/>
      </w:tabs>
      <w:ind w:hanging="0" w:left="0" w:right="0"/>
    </w:pPr>
    <w:rPr/>
  </w:style>
  <w:style w:type="paragraph" w:styleId="BodyTextIndent">
    <w:name w:val="Body Text Indent"/>
    <w:basedOn w:val="BodyText"/>
    <w:pPr>
      <w:ind w:hanging="0" w:left="0" w:right="0"/>
    </w:pPr>
    <w:rPr/>
  </w:style>
  <w:style w:type="paragraph" w:styleId="Salutation">
    <w:name w:val="Salutation"/>
    <w:basedOn w:val="Normal"/>
    <w:pPr/>
    <w:rPr/>
  </w:style>
  <w:style w:type="paragraph" w:styleId="Signature">
    <w:name w:val="Signature"/>
    <w:basedOn w:val="Normal"/>
    <w:pPr>
      <w:tabs>
        <w:tab w:val="clear" w:pos="709"/>
        <w:tab w:val="right" w:pos="31748" w:leader="none"/>
      </w:tabs>
      <w:ind w:hanging="0" w:left="0" w:right="0"/>
      <w:jc w:val="left"/>
    </w:pPr>
    <w:rPr/>
  </w:style>
  <w:style w:type="paragraph" w:styleId="Style27">
    <w:name w:val="Отступы"/>
    <w:basedOn w:val="BodyText"/>
    <w:qFormat/>
    <w:pPr>
      <w:tabs>
        <w:tab w:val="clear" w:pos="709"/>
        <w:tab w:val="left" w:pos="0" w:leader="none"/>
      </w:tabs>
      <w:ind w:hanging="0" w:left="0" w:right="0"/>
    </w:pPr>
    <w:rPr/>
  </w:style>
  <w:style w:type="paragraph" w:styleId="CommentText">
    <w:name w:val="annotation text"/>
    <w:basedOn w:val="BodyText"/>
    <w:pPr>
      <w:ind w:hanging="0" w:left="0" w:right="0"/>
    </w:pPr>
    <w:rPr/>
  </w:style>
  <w:style w:type="paragraph" w:styleId="10">
    <w:name w:val="Заголовок 10"/>
    <w:basedOn w:val="Style23"/>
    <w:next w:val="BodyText"/>
    <w:qFormat/>
    <w:pPr>
      <w:numPr>
        <w:ilvl w:val="0"/>
        <w:numId w:val="0"/>
      </w:numPr>
      <w:spacing w:before="0" w:after="0"/>
    </w:pPr>
    <w:rPr/>
  </w:style>
  <w:style w:type="paragraph" w:styleId="1">
    <w:name w:val="Нумерованный 1 начало"/>
    <w:basedOn w:val="List"/>
    <w:next w:val="ListNumber"/>
    <w:qFormat/>
    <w:pPr>
      <w:spacing w:before="0" w:after="0"/>
      <w:ind w:hanging="0" w:left="0" w:right="0"/>
    </w:pPr>
    <w:rPr/>
  </w:style>
  <w:style w:type="paragraph" w:styleId="ListNumber">
    <w:name w:val="List Number"/>
    <w:basedOn w:val="List"/>
    <w:pPr>
      <w:numPr>
        <w:ilvl w:val="0"/>
        <w:numId w:val="1"/>
      </w:numPr>
      <w:spacing w:before="0" w:after="0"/>
    </w:pPr>
    <w:rPr/>
  </w:style>
  <w:style w:type="paragraph" w:styleId="11">
    <w:name w:val="Нумерованный 1 конец"/>
    <w:basedOn w:val="List"/>
    <w:next w:val="ListNumber"/>
    <w:qFormat/>
    <w:pPr>
      <w:spacing w:before="0" w:after="0"/>
      <w:ind w:hanging="0" w:left="0" w:right="0"/>
    </w:pPr>
    <w:rPr/>
  </w:style>
  <w:style w:type="paragraph" w:styleId="12">
    <w:name w:val="Нумерованный 1 прод."/>
    <w:basedOn w:val="List"/>
    <w:qFormat/>
    <w:pPr>
      <w:spacing w:before="0" w:after="0"/>
      <w:ind w:hanging="0" w:left="0" w:right="0"/>
    </w:pPr>
    <w:rPr/>
  </w:style>
  <w:style w:type="paragraph" w:styleId="2">
    <w:name w:val="Нумерованный 2 начало"/>
    <w:basedOn w:val="List"/>
    <w:next w:val="ListNumber2"/>
    <w:qFormat/>
    <w:pPr>
      <w:spacing w:before="0" w:after="0"/>
      <w:ind w:hanging="0" w:left="0" w:right="0"/>
    </w:pPr>
    <w:rPr/>
  </w:style>
  <w:style w:type="paragraph" w:styleId="ListNumber2">
    <w:name w:val="List Number 2"/>
    <w:basedOn w:val="List"/>
    <w:pPr>
      <w:spacing w:before="0" w:after="0"/>
      <w:ind w:hanging="0" w:left="0" w:right="0"/>
    </w:pPr>
    <w:rPr/>
  </w:style>
  <w:style w:type="paragraph" w:styleId="21">
    <w:name w:val="Нумерованный 2 конец"/>
    <w:basedOn w:val="List"/>
    <w:next w:val="ListNumber2"/>
    <w:qFormat/>
    <w:pPr>
      <w:spacing w:before="0" w:after="0"/>
      <w:ind w:hanging="0" w:left="0" w:right="0"/>
    </w:pPr>
    <w:rPr/>
  </w:style>
  <w:style w:type="paragraph" w:styleId="22">
    <w:name w:val="Нумерованный 2 прод."/>
    <w:basedOn w:val="List"/>
    <w:qFormat/>
    <w:pPr>
      <w:spacing w:before="0" w:after="0"/>
      <w:ind w:hanging="0" w:left="0" w:right="0"/>
    </w:pPr>
    <w:rPr/>
  </w:style>
  <w:style w:type="paragraph" w:styleId="3">
    <w:name w:val="Нумерованный 3 начало"/>
    <w:basedOn w:val="List"/>
    <w:next w:val="ListNumber3"/>
    <w:qFormat/>
    <w:pPr>
      <w:spacing w:before="0" w:after="0"/>
      <w:ind w:hanging="0" w:left="0" w:right="0"/>
    </w:pPr>
    <w:rPr/>
  </w:style>
  <w:style w:type="paragraph" w:styleId="ListNumber3">
    <w:name w:val="List Number 3"/>
    <w:basedOn w:val="List"/>
    <w:pPr>
      <w:spacing w:before="0" w:after="0"/>
      <w:ind w:hanging="0" w:left="0" w:right="0"/>
    </w:pPr>
    <w:rPr/>
  </w:style>
  <w:style w:type="paragraph" w:styleId="31">
    <w:name w:val="Нумерованный 3 конец"/>
    <w:basedOn w:val="List"/>
    <w:next w:val="ListNumber3"/>
    <w:qFormat/>
    <w:pPr>
      <w:spacing w:before="0" w:after="0"/>
      <w:ind w:hanging="0" w:left="0" w:right="0"/>
    </w:pPr>
    <w:rPr/>
  </w:style>
  <w:style w:type="paragraph" w:styleId="32">
    <w:name w:val="Нумерованный 3 прод."/>
    <w:basedOn w:val="List"/>
    <w:qFormat/>
    <w:pPr>
      <w:spacing w:before="0" w:after="0"/>
      <w:ind w:hanging="0" w:left="0" w:right="0"/>
    </w:pPr>
    <w:rPr/>
  </w:style>
  <w:style w:type="paragraph" w:styleId="4">
    <w:name w:val="Нумерованный 4 начало"/>
    <w:basedOn w:val="List"/>
    <w:next w:val="ListNumber4"/>
    <w:qFormat/>
    <w:pPr>
      <w:spacing w:before="0" w:after="0"/>
      <w:ind w:hanging="0" w:left="0" w:right="0"/>
    </w:pPr>
    <w:rPr/>
  </w:style>
  <w:style w:type="paragraph" w:styleId="ListNumber4">
    <w:name w:val="List Number 4"/>
    <w:basedOn w:val="List"/>
    <w:pPr>
      <w:spacing w:before="0" w:after="0"/>
      <w:ind w:hanging="0" w:left="0" w:right="0"/>
    </w:pPr>
    <w:rPr/>
  </w:style>
  <w:style w:type="paragraph" w:styleId="41">
    <w:name w:val="Нумерованный 4 конец"/>
    <w:basedOn w:val="List"/>
    <w:next w:val="ListNumber4"/>
    <w:qFormat/>
    <w:pPr>
      <w:spacing w:before="0" w:after="0"/>
      <w:ind w:hanging="0" w:left="0" w:right="0"/>
    </w:pPr>
    <w:rPr/>
  </w:style>
  <w:style w:type="paragraph" w:styleId="42">
    <w:name w:val="Нумерованный 4 прод."/>
    <w:basedOn w:val="List"/>
    <w:qFormat/>
    <w:pPr>
      <w:spacing w:before="0" w:after="0"/>
      <w:ind w:hanging="0" w:left="0" w:right="0"/>
    </w:pPr>
    <w:rPr/>
  </w:style>
  <w:style w:type="paragraph" w:styleId="5">
    <w:name w:val="Нумерованный 5 начало"/>
    <w:basedOn w:val="List"/>
    <w:next w:val="ListNumber5"/>
    <w:qFormat/>
    <w:pPr>
      <w:spacing w:before="0" w:after="0"/>
      <w:ind w:hanging="0" w:left="0" w:right="0"/>
    </w:pPr>
    <w:rPr/>
  </w:style>
  <w:style w:type="paragraph" w:styleId="ListNumber5">
    <w:name w:val="List Number 5"/>
    <w:basedOn w:val="List"/>
    <w:pPr>
      <w:spacing w:before="0" w:after="0"/>
      <w:ind w:hanging="0" w:left="0" w:right="0"/>
    </w:pPr>
    <w:rPr/>
  </w:style>
  <w:style w:type="paragraph" w:styleId="51">
    <w:name w:val="Нумерованный 5 конец"/>
    <w:basedOn w:val="List"/>
    <w:next w:val="ListNumber5"/>
    <w:qFormat/>
    <w:pPr>
      <w:spacing w:before="0" w:after="0"/>
      <w:ind w:hanging="0" w:left="0" w:right="0"/>
    </w:pPr>
    <w:rPr/>
  </w:style>
  <w:style w:type="paragraph" w:styleId="52">
    <w:name w:val="Нумерованный 5 прод."/>
    <w:basedOn w:val="List"/>
    <w:qFormat/>
    <w:pPr>
      <w:spacing w:before="0" w:after="0"/>
      <w:ind w:hanging="0" w:left="0" w:right="0"/>
    </w:pPr>
    <w:rPr/>
  </w:style>
  <w:style w:type="paragraph" w:styleId="13">
    <w:name w:val="Список 1 начало"/>
    <w:basedOn w:val="List"/>
    <w:next w:val="ListBullet"/>
    <w:qFormat/>
    <w:pPr>
      <w:spacing w:before="0" w:after="0"/>
      <w:ind w:hanging="0" w:left="0" w:right="0"/>
    </w:pPr>
    <w:rPr/>
  </w:style>
  <w:style w:type="paragraph" w:styleId="ListBullet">
    <w:name w:val="List Bullet"/>
    <w:basedOn w:val="List"/>
    <w:pPr>
      <w:numPr>
        <w:ilvl w:val="0"/>
        <w:numId w:val="2"/>
      </w:numPr>
      <w:spacing w:before="0" w:after="0"/>
    </w:pPr>
    <w:rPr/>
  </w:style>
  <w:style w:type="paragraph" w:styleId="14">
    <w:name w:val="Список 1 конец"/>
    <w:basedOn w:val="List"/>
    <w:next w:val="ListBullet"/>
    <w:qFormat/>
    <w:pPr>
      <w:spacing w:before="0" w:after="0"/>
      <w:ind w:hanging="0" w:left="0" w:right="0"/>
    </w:pPr>
    <w:rPr/>
  </w:style>
  <w:style w:type="paragraph" w:styleId="ListContinue">
    <w:name w:val="List Continue"/>
    <w:basedOn w:val="List"/>
    <w:pPr>
      <w:spacing w:before="0" w:after="0"/>
      <w:ind w:hanging="0" w:left="0" w:right="0"/>
    </w:pPr>
    <w:rPr/>
  </w:style>
  <w:style w:type="paragraph" w:styleId="23">
    <w:name w:val="Список 2 начало"/>
    <w:basedOn w:val="List"/>
    <w:next w:val="ListBullet2"/>
    <w:qFormat/>
    <w:pPr>
      <w:spacing w:before="0" w:after="0"/>
      <w:ind w:hanging="0" w:left="0" w:right="0"/>
    </w:pPr>
    <w:rPr/>
  </w:style>
  <w:style w:type="paragraph" w:styleId="ListBullet2">
    <w:name w:val="List Bullet 2"/>
    <w:basedOn w:val="List"/>
    <w:pPr>
      <w:spacing w:before="0" w:after="0"/>
      <w:ind w:hanging="0" w:left="0" w:right="0"/>
    </w:pPr>
    <w:rPr/>
  </w:style>
  <w:style w:type="paragraph" w:styleId="24">
    <w:name w:val="Список 2 конец"/>
    <w:basedOn w:val="List"/>
    <w:next w:val="ListBullet2"/>
    <w:qFormat/>
    <w:pPr>
      <w:spacing w:before="0" w:after="0"/>
      <w:ind w:hanging="0" w:left="0" w:right="0"/>
    </w:pPr>
    <w:rPr/>
  </w:style>
  <w:style w:type="paragraph" w:styleId="ListContinue2">
    <w:name w:val="List Continue 2"/>
    <w:basedOn w:val="List"/>
    <w:pPr>
      <w:spacing w:before="0" w:after="0"/>
      <w:ind w:hanging="0" w:left="0" w:right="0"/>
    </w:pPr>
    <w:rPr/>
  </w:style>
  <w:style w:type="paragraph" w:styleId="33">
    <w:name w:val="Список 3 начало"/>
    <w:basedOn w:val="List"/>
    <w:next w:val="ListBullet3"/>
    <w:qFormat/>
    <w:pPr>
      <w:spacing w:before="0" w:after="0"/>
      <w:ind w:hanging="0" w:left="0" w:right="0"/>
    </w:pPr>
    <w:rPr/>
  </w:style>
  <w:style w:type="paragraph" w:styleId="ListBullet3">
    <w:name w:val="List Bullet 3"/>
    <w:basedOn w:val="List"/>
    <w:pPr>
      <w:spacing w:before="0" w:after="0"/>
      <w:ind w:hanging="0" w:left="0" w:right="0"/>
    </w:pPr>
    <w:rPr/>
  </w:style>
  <w:style w:type="paragraph" w:styleId="34">
    <w:name w:val="Список 3 конец"/>
    <w:basedOn w:val="List"/>
    <w:next w:val="ListBullet3"/>
    <w:qFormat/>
    <w:pPr>
      <w:spacing w:before="0" w:after="0"/>
      <w:ind w:hanging="0" w:left="0" w:right="0"/>
    </w:pPr>
    <w:rPr/>
  </w:style>
  <w:style w:type="paragraph" w:styleId="ListContinue3">
    <w:name w:val="List Continue 3"/>
    <w:basedOn w:val="List"/>
    <w:pPr>
      <w:spacing w:before="0" w:after="0"/>
      <w:ind w:hanging="0" w:left="0" w:right="0"/>
    </w:pPr>
    <w:rPr/>
  </w:style>
  <w:style w:type="paragraph" w:styleId="43">
    <w:name w:val="Список 4 начало"/>
    <w:basedOn w:val="List"/>
    <w:next w:val="ListBullet4"/>
    <w:qFormat/>
    <w:pPr>
      <w:spacing w:before="0" w:after="0"/>
      <w:ind w:hanging="0" w:left="0" w:right="0"/>
    </w:pPr>
    <w:rPr/>
  </w:style>
  <w:style w:type="paragraph" w:styleId="ListBullet4">
    <w:name w:val="List Bullet 4"/>
    <w:basedOn w:val="List"/>
    <w:pPr>
      <w:spacing w:before="0" w:after="0"/>
      <w:ind w:hanging="0" w:left="0" w:right="0"/>
    </w:pPr>
    <w:rPr/>
  </w:style>
  <w:style w:type="paragraph" w:styleId="44">
    <w:name w:val="Список 4 конец"/>
    <w:basedOn w:val="List"/>
    <w:next w:val="ListBullet4"/>
    <w:qFormat/>
    <w:pPr>
      <w:spacing w:before="0" w:after="0"/>
      <w:ind w:hanging="0" w:left="0" w:right="0"/>
    </w:pPr>
    <w:rPr/>
  </w:style>
  <w:style w:type="paragraph" w:styleId="ListContinue4">
    <w:name w:val="List Continue 4"/>
    <w:basedOn w:val="List"/>
    <w:pPr>
      <w:spacing w:before="0" w:after="0"/>
      <w:ind w:hanging="0" w:left="0" w:right="0"/>
    </w:pPr>
    <w:rPr/>
  </w:style>
  <w:style w:type="paragraph" w:styleId="53">
    <w:name w:val="Список 5 начало"/>
    <w:basedOn w:val="List"/>
    <w:next w:val="ListBullet5"/>
    <w:qFormat/>
    <w:pPr>
      <w:spacing w:before="0" w:after="0"/>
      <w:ind w:hanging="0" w:left="0" w:right="0"/>
    </w:pPr>
    <w:rPr/>
  </w:style>
  <w:style w:type="paragraph" w:styleId="ListBullet5">
    <w:name w:val="List Bullet 5"/>
    <w:basedOn w:val="List"/>
    <w:pPr>
      <w:spacing w:before="0" w:after="0"/>
      <w:ind w:hanging="0" w:left="0" w:right="0"/>
    </w:pPr>
    <w:rPr/>
  </w:style>
  <w:style w:type="paragraph" w:styleId="54">
    <w:name w:val="Список 5 конец"/>
    <w:basedOn w:val="List"/>
    <w:next w:val="ListBullet5"/>
    <w:qFormat/>
    <w:pPr>
      <w:spacing w:before="0" w:after="0"/>
      <w:ind w:hanging="0" w:left="0" w:right="0"/>
    </w:pPr>
    <w:rPr/>
  </w:style>
  <w:style w:type="paragraph" w:styleId="ListContinue5">
    <w:name w:val="List Continue 5"/>
    <w:basedOn w:val="List"/>
    <w:pPr>
      <w:spacing w:before="0" w:after="0"/>
      <w:ind w:hanging="0" w:left="0" w:right="0"/>
    </w:pPr>
    <w:rPr/>
  </w:style>
  <w:style w:type="paragraph" w:styleId="IndexHeading">
    <w:name w:val="index heading"/>
    <w:basedOn w:val="Style23"/>
    <w:pPr>
      <w:ind w:hanging="0" w:left="0" w:right="0"/>
    </w:pPr>
    <w:rPr/>
  </w:style>
  <w:style w:type="paragraph" w:styleId="Index1">
    <w:name w:val="index 1"/>
    <w:basedOn w:val="Style24"/>
    <w:pPr>
      <w:ind w:hanging="0" w:left="0" w:right="0"/>
    </w:pPr>
    <w:rPr/>
  </w:style>
  <w:style w:type="paragraph" w:styleId="Index2">
    <w:name w:val="index 2"/>
    <w:basedOn w:val="Style24"/>
    <w:pPr>
      <w:ind w:hanging="0" w:left="0" w:right="0"/>
    </w:pPr>
    <w:rPr/>
  </w:style>
  <w:style w:type="paragraph" w:styleId="Index3">
    <w:name w:val="index 3"/>
    <w:basedOn w:val="Style24"/>
    <w:pPr>
      <w:ind w:hanging="0" w:left="0" w:right="0"/>
    </w:pPr>
    <w:rPr/>
  </w:style>
  <w:style w:type="paragraph" w:styleId="Style28">
    <w:name w:val="Разделитель предметного указателя"/>
    <w:basedOn w:val="Style24"/>
    <w:qFormat/>
    <w:pPr>
      <w:ind w:hanging="0" w:left="0" w:right="0"/>
    </w:pPr>
    <w:rPr/>
  </w:style>
  <w:style w:type="paragraph" w:styleId="TOCHeading">
    <w:name w:val="TOC Heading"/>
    <w:basedOn w:val="Style23"/>
    <w:next w:val="TOC1"/>
    <w:qFormat/>
    <w:pPr>
      <w:ind w:hanging="0" w:left="0" w:right="0"/>
    </w:pPr>
    <w:rPr/>
  </w:style>
  <w:style w:type="paragraph" w:styleId="TOC1">
    <w:name w:val="toc 1"/>
    <w:basedOn w:val="Style24"/>
    <w:pPr>
      <w:tabs>
        <w:tab w:val="clear" w:pos="709"/>
        <w:tab w:val="right" w:pos="9638" w:leader="dot"/>
      </w:tabs>
      <w:ind w:hanging="0" w:left="0" w:right="0"/>
    </w:pPr>
    <w:rPr/>
  </w:style>
  <w:style w:type="paragraph" w:styleId="TOC2">
    <w:name w:val="toc 2"/>
    <w:basedOn w:val="Style24"/>
    <w:pPr>
      <w:tabs>
        <w:tab w:val="clear" w:pos="709"/>
        <w:tab w:val="right" w:pos="9355" w:leader="dot"/>
      </w:tabs>
      <w:ind w:hanging="0" w:left="0" w:right="0"/>
    </w:pPr>
    <w:rPr/>
  </w:style>
  <w:style w:type="paragraph" w:styleId="TOC3">
    <w:name w:val="toc 3"/>
    <w:basedOn w:val="Style24"/>
    <w:pPr>
      <w:tabs>
        <w:tab w:val="clear" w:pos="709"/>
        <w:tab w:val="right" w:pos="9072" w:leader="dot"/>
      </w:tabs>
      <w:ind w:hanging="0" w:left="0" w:right="0"/>
    </w:pPr>
    <w:rPr/>
  </w:style>
  <w:style w:type="paragraph" w:styleId="TOC4">
    <w:name w:val="toc 4"/>
    <w:basedOn w:val="Style24"/>
    <w:pPr>
      <w:tabs>
        <w:tab w:val="clear" w:pos="709"/>
        <w:tab w:val="right" w:pos="8789" w:leader="dot"/>
      </w:tabs>
      <w:ind w:hanging="0" w:left="0" w:right="0"/>
    </w:pPr>
    <w:rPr/>
  </w:style>
  <w:style w:type="paragraph" w:styleId="TOC5">
    <w:name w:val="toc 5"/>
    <w:basedOn w:val="Style24"/>
    <w:pPr>
      <w:tabs>
        <w:tab w:val="clear" w:pos="709"/>
        <w:tab w:val="right" w:pos="8506" w:leader="dot"/>
      </w:tabs>
      <w:ind w:hanging="0" w:left="0" w:right="0"/>
    </w:pPr>
    <w:rPr/>
  </w:style>
  <w:style w:type="paragraph" w:styleId="Style29">
    <w:name w:val="Заголовок указателей пользователя"/>
    <w:basedOn w:val="Style23"/>
    <w:qFormat/>
    <w:pPr/>
    <w:rPr/>
  </w:style>
  <w:style w:type="paragraph" w:styleId="15">
    <w:name w:val="Указатель пользователя 1"/>
    <w:basedOn w:val="Style24"/>
    <w:qFormat/>
    <w:pPr>
      <w:tabs>
        <w:tab w:val="clear" w:pos="709"/>
        <w:tab w:val="right" w:pos="9638" w:leader="dot"/>
      </w:tabs>
      <w:ind w:hanging="0" w:left="0" w:right="0"/>
    </w:pPr>
    <w:rPr/>
  </w:style>
  <w:style w:type="paragraph" w:styleId="25">
    <w:name w:val="Указатель пользователя 2"/>
    <w:basedOn w:val="Style24"/>
    <w:qFormat/>
    <w:pPr>
      <w:tabs>
        <w:tab w:val="clear" w:pos="709"/>
        <w:tab w:val="right" w:pos="9355" w:leader="dot"/>
      </w:tabs>
      <w:ind w:hanging="0" w:left="0" w:right="0"/>
    </w:pPr>
    <w:rPr/>
  </w:style>
  <w:style w:type="paragraph" w:styleId="35">
    <w:name w:val="Указатель пользователя 3"/>
    <w:basedOn w:val="Style24"/>
    <w:qFormat/>
    <w:pPr>
      <w:tabs>
        <w:tab w:val="clear" w:pos="709"/>
        <w:tab w:val="right" w:pos="9072" w:leader="dot"/>
      </w:tabs>
      <w:ind w:hanging="0" w:left="0" w:right="0"/>
    </w:pPr>
    <w:rPr/>
  </w:style>
  <w:style w:type="paragraph" w:styleId="45">
    <w:name w:val="Указатель пользователя 4"/>
    <w:basedOn w:val="Style24"/>
    <w:qFormat/>
    <w:pPr>
      <w:tabs>
        <w:tab w:val="clear" w:pos="709"/>
        <w:tab w:val="right" w:pos="8789" w:leader="dot"/>
      </w:tabs>
      <w:ind w:hanging="0" w:left="0" w:right="0"/>
    </w:pPr>
    <w:rPr/>
  </w:style>
  <w:style w:type="paragraph" w:styleId="55">
    <w:name w:val="Указатель пользователя 5"/>
    <w:basedOn w:val="Style24"/>
    <w:qFormat/>
    <w:pPr>
      <w:tabs>
        <w:tab w:val="clear" w:pos="709"/>
        <w:tab w:val="right" w:pos="8506" w:leader="dot"/>
      </w:tabs>
      <w:ind w:hanging="0" w:left="0" w:right="0"/>
    </w:pPr>
    <w:rPr/>
  </w:style>
  <w:style w:type="paragraph" w:styleId="TOC6">
    <w:name w:val="toc 6"/>
    <w:basedOn w:val="Style24"/>
    <w:pPr>
      <w:tabs>
        <w:tab w:val="clear" w:pos="709"/>
        <w:tab w:val="right" w:pos="8223" w:leader="dot"/>
      </w:tabs>
      <w:ind w:hanging="0" w:left="0" w:right="0"/>
    </w:pPr>
    <w:rPr/>
  </w:style>
  <w:style w:type="paragraph" w:styleId="TOC7">
    <w:name w:val="toc 7"/>
    <w:basedOn w:val="Style24"/>
    <w:pPr>
      <w:tabs>
        <w:tab w:val="clear" w:pos="709"/>
        <w:tab w:val="right" w:pos="7940" w:leader="dot"/>
      </w:tabs>
      <w:ind w:hanging="0" w:left="0" w:right="0"/>
    </w:pPr>
    <w:rPr/>
  </w:style>
  <w:style w:type="paragraph" w:styleId="TOC8">
    <w:name w:val="toc 8"/>
    <w:basedOn w:val="Style24"/>
    <w:pPr>
      <w:tabs>
        <w:tab w:val="clear" w:pos="709"/>
        <w:tab w:val="right" w:pos="7657" w:leader="dot"/>
      </w:tabs>
      <w:ind w:hanging="0" w:left="0" w:right="0"/>
    </w:pPr>
    <w:rPr/>
  </w:style>
  <w:style w:type="paragraph" w:styleId="TOC9">
    <w:name w:val="toc 9"/>
    <w:basedOn w:val="Style24"/>
    <w:pPr>
      <w:tabs>
        <w:tab w:val="clear" w:pos="709"/>
        <w:tab w:val="right" w:pos="7374" w:leader="dot"/>
      </w:tabs>
      <w:ind w:hanging="0" w:left="0" w:right="0"/>
    </w:pPr>
    <w:rPr/>
  </w:style>
  <w:style w:type="paragraph" w:styleId="101">
    <w:name w:val="Оглавление 10"/>
    <w:basedOn w:val="Style24"/>
    <w:qFormat/>
    <w:pPr>
      <w:tabs>
        <w:tab w:val="clear" w:pos="709"/>
        <w:tab w:val="right" w:pos="7091" w:leader="dot"/>
      </w:tabs>
      <w:ind w:hanging="0" w:left="0" w:right="0"/>
    </w:pPr>
    <w:rPr/>
  </w:style>
  <w:style w:type="paragraph" w:styleId="IllustrationIndex1">
    <w:name w:val="Illustration Index 1"/>
    <w:basedOn w:val="Style24"/>
    <w:qFormat/>
    <w:pPr>
      <w:tabs>
        <w:tab w:val="clear" w:pos="709"/>
        <w:tab w:val="right" w:pos="9638" w:leader="dot"/>
      </w:tabs>
      <w:ind w:hanging="0" w:left="0" w:right="0"/>
    </w:pPr>
    <w:rPr/>
  </w:style>
  <w:style w:type="paragraph" w:styleId="Style30">
    <w:name w:val="Заголовок списка объектов"/>
    <w:basedOn w:val="Style23"/>
    <w:qFormat/>
    <w:pPr>
      <w:ind w:hanging="0" w:left="0" w:right="0"/>
    </w:pPr>
    <w:rPr/>
  </w:style>
  <w:style w:type="paragraph" w:styleId="16">
    <w:name w:val="Список объектов 1"/>
    <w:basedOn w:val="Style24"/>
    <w:qFormat/>
    <w:pPr>
      <w:tabs>
        <w:tab w:val="clear" w:pos="709"/>
        <w:tab w:val="right" w:pos="9638" w:leader="dot"/>
      </w:tabs>
      <w:ind w:hanging="0" w:left="0" w:right="0"/>
    </w:pPr>
    <w:rPr/>
  </w:style>
  <w:style w:type="paragraph" w:styleId="Style31">
    <w:name w:val="Заголовок списка таблиц"/>
    <w:basedOn w:val="Style23"/>
    <w:qFormat/>
    <w:pPr>
      <w:ind w:hanging="0" w:left="0" w:right="0"/>
    </w:pPr>
    <w:rPr/>
  </w:style>
  <w:style w:type="paragraph" w:styleId="17">
    <w:name w:val="Список таблиц 1"/>
    <w:basedOn w:val="Style24"/>
    <w:qFormat/>
    <w:pPr>
      <w:tabs>
        <w:tab w:val="clear" w:pos="709"/>
        <w:tab w:val="right" w:pos="9638" w:leader="dot"/>
      </w:tabs>
      <w:ind w:hanging="0" w:left="0" w:right="0"/>
    </w:pPr>
    <w:rPr/>
  </w:style>
  <w:style w:type="paragraph" w:styleId="TableofAuthorities">
    <w:name w:val="table of authorities"/>
    <w:basedOn w:val="Style23"/>
    <w:pPr>
      <w:ind w:hanging="0" w:left="0" w:right="0"/>
    </w:pPr>
    <w:rPr/>
  </w:style>
  <w:style w:type="paragraph" w:styleId="18">
    <w:name w:val="Библиография 1"/>
    <w:basedOn w:val="Style24"/>
    <w:qFormat/>
    <w:pPr>
      <w:tabs>
        <w:tab w:val="clear" w:pos="709"/>
        <w:tab w:val="right" w:pos="9638" w:leader="dot"/>
      </w:tabs>
      <w:ind w:hanging="0" w:left="0" w:right="0"/>
    </w:pPr>
    <w:rPr/>
  </w:style>
  <w:style w:type="paragraph" w:styleId="6">
    <w:name w:val="Указатель пользователя 6"/>
    <w:basedOn w:val="Style24"/>
    <w:qFormat/>
    <w:pPr>
      <w:tabs>
        <w:tab w:val="clear" w:pos="709"/>
        <w:tab w:val="right" w:pos="8223" w:leader="dot"/>
      </w:tabs>
      <w:ind w:hanging="0" w:left="0" w:right="0"/>
    </w:pPr>
    <w:rPr/>
  </w:style>
  <w:style w:type="paragraph" w:styleId="7">
    <w:name w:val="Указатель пользователя 7"/>
    <w:basedOn w:val="Style24"/>
    <w:qFormat/>
    <w:pPr>
      <w:tabs>
        <w:tab w:val="clear" w:pos="709"/>
        <w:tab w:val="right" w:pos="7940" w:leader="dot"/>
      </w:tabs>
      <w:ind w:hanging="0" w:left="0" w:right="0"/>
    </w:pPr>
    <w:rPr/>
  </w:style>
  <w:style w:type="paragraph" w:styleId="8">
    <w:name w:val="Указатель пользователя 8"/>
    <w:basedOn w:val="Style24"/>
    <w:qFormat/>
    <w:pPr>
      <w:tabs>
        <w:tab w:val="clear" w:pos="709"/>
        <w:tab w:val="right" w:pos="7657" w:leader="dot"/>
      </w:tabs>
      <w:ind w:hanging="0" w:left="0" w:right="0"/>
    </w:pPr>
    <w:rPr/>
  </w:style>
  <w:style w:type="paragraph" w:styleId="9">
    <w:name w:val="Указатель пользователя 9"/>
    <w:basedOn w:val="Style24"/>
    <w:qFormat/>
    <w:pPr>
      <w:tabs>
        <w:tab w:val="clear" w:pos="709"/>
        <w:tab w:val="right" w:pos="7374" w:leader="dot"/>
      </w:tabs>
      <w:ind w:hanging="0" w:left="0" w:right="0"/>
    </w:pPr>
    <w:rPr/>
  </w:style>
  <w:style w:type="paragraph" w:styleId="102">
    <w:name w:val="Указатель пользователя 10"/>
    <w:basedOn w:val="Style24"/>
    <w:qFormat/>
    <w:pPr>
      <w:tabs>
        <w:tab w:val="clear" w:pos="709"/>
        <w:tab w:val="right" w:pos="7091" w:leader="dot"/>
      </w:tabs>
      <w:ind w:hanging="0" w:left="0" w:right="0"/>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819" w:leader="none"/>
        <w:tab w:val="right" w:pos="9638" w:leader="none"/>
      </w:tabs>
      <w:jc w:val="center"/>
    </w:pPr>
    <w:rPr/>
  </w:style>
  <w:style w:type="paragraph" w:styleId="Style32">
    <w:name w:val="Верхний колонтитул слева"/>
    <w:basedOn w:val="Normal"/>
    <w:qFormat/>
    <w:pPr>
      <w:tabs>
        <w:tab w:val="clear" w:pos="709"/>
        <w:tab w:val="center" w:pos="4819" w:leader="none"/>
        <w:tab w:val="right" w:pos="9638" w:leader="none"/>
      </w:tabs>
      <w:jc w:val="left"/>
    </w:pPr>
    <w:rPr/>
  </w:style>
  <w:style w:type="paragraph" w:styleId="Style33">
    <w:name w:val="Верхний колонтитул справа"/>
    <w:basedOn w:val="Normal"/>
    <w:qFormat/>
    <w:pPr>
      <w:tabs>
        <w:tab w:val="clear" w:pos="709"/>
        <w:tab w:val="center" w:pos="4819" w:leader="none"/>
        <w:tab w:val="right" w:pos="9638" w:leader="none"/>
      </w:tabs>
      <w:jc w:val="right"/>
    </w:pPr>
    <w:rPr/>
  </w:style>
  <w:style w:type="paragraph" w:styleId="Footer">
    <w:name w:val="footer"/>
    <w:basedOn w:val="Normal"/>
    <w:pPr>
      <w:tabs>
        <w:tab w:val="clear" w:pos="709"/>
        <w:tab w:val="center" w:pos="4819" w:leader="none"/>
        <w:tab w:val="right" w:pos="9638" w:leader="none"/>
      </w:tabs>
      <w:jc w:val="center"/>
    </w:pPr>
    <w:rPr/>
  </w:style>
  <w:style w:type="paragraph" w:styleId="Style34">
    <w:name w:val="Нижний колонтитул слева"/>
    <w:basedOn w:val="Normal"/>
    <w:qFormat/>
    <w:pPr>
      <w:tabs>
        <w:tab w:val="clear" w:pos="709"/>
        <w:tab w:val="center" w:pos="4819" w:leader="none"/>
        <w:tab w:val="right" w:pos="9638" w:leader="none"/>
      </w:tabs>
      <w:jc w:val="left"/>
    </w:pPr>
    <w:rPr/>
  </w:style>
  <w:style w:type="paragraph" w:styleId="Style35">
    <w:name w:val="Нижний колонтитул справа"/>
    <w:basedOn w:val="Normal"/>
    <w:qFormat/>
    <w:pPr>
      <w:tabs>
        <w:tab w:val="clear" w:pos="709"/>
        <w:tab w:val="center" w:pos="4819" w:leader="none"/>
        <w:tab w:val="right" w:pos="9638" w:leader="none"/>
      </w:tabs>
      <w:jc w:val="right"/>
    </w:pPr>
    <w:rPr/>
  </w:style>
  <w:style w:type="paragraph" w:styleId="Style36">
    <w:name w:val="Содержимое таблицы"/>
    <w:basedOn w:val="Normal"/>
    <w:qFormat/>
    <w:pPr/>
    <w:rPr/>
  </w:style>
  <w:style w:type="paragraph" w:styleId="Style37">
    <w:name w:val="Заголовок таблицы"/>
    <w:basedOn w:val="Style36"/>
    <w:qFormat/>
    <w:pPr>
      <w:jc w:val="center"/>
    </w:pPr>
    <w:rPr>
      <w:b/>
    </w:rPr>
  </w:style>
  <w:style w:type="paragraph" w:styleId="Style38">
    <w:name w:val="Иллюстрация"/>
    <w:basedOn w:val="Caption"/>
    <w:qFormat/>
    <w:pPr/>
    <w:rPr/>
  </w:style>
  <w:style w:type="paragraph" w:styleId="Style39">
    <w:name w:val="Таблица"/>
    <w:basedOn w:val="Caption"/>
    <w:qFormat/>
    <w:pPr/>
    <w:rPr/>
  </w:style>
  <w:style w:type="paragraph" w:styleId="Style40">
    <w:name w:val="Текст"/>
    <w:basedOn w:val="Caption"/>
    <w:qFormat/>
    <w:pPr/>
    <w:rPr/>
  </w:style>
  <w:style w:type="paragraph" w:styleId="Style41">
    <w:name w:val="Содержимое врезки"/>
    <w:basedOn w:val="Normal"/>
    <w:qFormat/>
    <w:pPr/>
    <w:rPr/>
  </w:style>
  <w:style w:type="paragraph" w:styleId="FootnoteText">
    <w:name w:val="footnote text"/>
    <w:basedOn w:val="Normal"/>
    <w:pPr>
      <w:ind w:hanging="0" w:left="0" w:right="0"/>
      <w:jc w:val="left"/>
    </w:pPr>
    <w:rPr>
      <w:sz w:val="28"/>
      <w:szCs w:val="24"/>
    </w:rPr>
  </w:style>
  <w:style w:type="paragraph" w:styleId="EnvelopeAddress">
    <w:name w:val="envelope address"/>
    <w:basedOn w:val="Normal"/>
    <w:pPr>
      <w:spacing w:before="0" w:after="0"/>
    </w:pPr>
    <w:rPr/>
  </w:style>
  <w:style w:type="paragraph" w:styleId="EnvelopeReturn">
    <w:name w:val="envelope return"/>
    <w:basedOn w:val="Normal"/>
    <w:pPr>
      <w:spacing w:before="0" w:after="0"/>
    </w:pPr>
    <w:rPr/>
  </w:style>
  <w:style w:type="paragraph" w:styleId="EndnoteText">
    <w:name w:val="endnote text"/>
    <w:basedOn w:val="Normal"/>
    <w:pPr>
      <w:ind w:hanging="0" w:left="0" w:right="0"/>
    </w:pPr>
    <w:rPr>
      <w:sz w:val="28"/>
      <w:szCs w:val="24"/>
    </w:rPr>
  </w:style>
  <w:style w:type="paragraph" w:styleId="Style42">
    <w:name w:val="Рисунок"/>
    <w:basedOn w:val="Caption"/>
    <w:qFormat/>
    <w:pPr/>
    <w:rPr/>
  </w:style>
  <w:style w:type="paragraph" w:styleId="Style43">
    <w:name w:val="Текст в заданном формате"/>
    <w:basedOn w:val="Normal"/>
    <w:qFormat/>
    <w:pPr>
      <w:spacing w:before="0" w:after="0"/>
    </w:pPr>
    <w:rPr>
      <w:rFonts w:ascii="PT Astra Serif" w:hAnsi="PT Astra Serif" w:eastAsia="Source Han Sans CN Regular" w:cs="Lohit Devanagari"/>
      <w:sz w:val="28"/>
      <w:szCs w:val="24"/>
    </w:rPr>
  </w:style>
  <w:style w:type="paragraph" w:styleId="Style44">
    <w:name w:val="Горизонтальная линия"/>
    <w:basedOn w:val="Normal"/>
    <w:next w:val="BodyText"/>
    <w:qFormat/>
    <w:pPr>
      <w:pBdr>
        <w:bottom w:val="single" w:sz="8" w:space="0" w:color="000000"/>
      </w:pBdr>
      <w:spacing w:before="0" w:after="0"/>
    </w:pPr>
    <w:rPr>
      <w:sz w:val="4"/>
      <w:szCs w:val="24"/>
    </w:rPr>
  </w:style>
  <w:style w:type="paragraph" w:styleId="Style45">
    <w:name w:val="Содержимое списка"/>
    <w:basedOn w:val="Normal"/>
    <w:qFormat/>
    <w:pPr>
      <w:ind w:hanging="0" w:left="0" w:right="0"/>
    </w:pPr>
    <w:rPr/>
  </w:style>
  <w:style w:type="paragraph" w:styleId="Style46">
    <w:name w:val="Заголовок списка"/>
    <w:basedOn w:val="Normal"/>
    <w:next w:val="Style45"/>
    <w:qFormat/>
    <w:pPr>
      <w:ind w:hanging="0" w:left="0" w:right="0"/>
    </w:pPr>
    <w:rPr/>
  </w:style>
  <w:style w:type="paragraph" w:styleId="Style47">
    <w:name w:val="Гриф_Экземпляр"/>
    <w:basedOn w:val="Normal"/>
    <w:qFormat/>
    <w:pPr>
      <w:ind w:hanging="0" w:left="0" w:right="0"/>
    </w:pPr>
    <w:rPr>
      <w:sz w:val="24"/>
    </w:rPr>
  </w:style>
  <w:style w:type="paragraph" w:styleId="Style48">
    <w:name w:val="Исполнитель документа"/>
    <w:basedOn w:val="Normal"/>
    <w:qFormat/>
    <w:pPr>
      <w:jc w:val="left"/>
    </w:pPr>
    <w:rPr>
      <w:sz w:val="24"/>
    </w:rPr>
  </w:style>
  <w:style w:type="paragraph" w:styleId="Style49">
    <w:name w:val="Заголовок списка иллюстраций"/>
    <w:basedOn w:val="Style23"/>
    <w:qFormat/>
    <w:pPr>
      <w:suppressLineNumbers/>
      <w:ind w:hanging="0" w:left="0" w:right="0"/>
      <w:jc w:val="center"/>
    </w:pPr>
    <w:rPr/>
  </w:style>
  <w:style w:type="numbering" w:styleId="123">
    <w:name w:val="Нумерованный 123"/>
    <w:qFormat/>
  </w:style>
  <w:style w:type="numbering" w:styleId="ABC">
    <w:name w:val="Нумерованный ABC"/>
    <w:qFormat/>
  </w:style>
  <w:style w:type="numbering" w:styleId="abc1">
    <w:name w:val="Нумерованный abc1"/>
    <w:qFormat/>
  </w:style>
  <w:style w:type="numbering" w:styleId="IVX">
    <w:name w:val="Нумерованный IVX"/>
    <w:qFormat/>
  </w:style>
  <w:style w:type="numbering" w:styleId="ivx1">
    <w:name w:val="Нумерованный ivx1"/>
    <w:qFormat/>
  </w:style>
  <w:style w:type="numbering" w:styleId="Style50">
    <w:name w:val="Маркированный •"/>
    <w:qFormat/>
  </w:style>
  <w:style w:type="numbering" w:styleId="Style51">
    <w:name w:val="Маркированный –"/>
    <w:qFormat/>
  </w:style>
  <w:style w:type="numbering" w:styleId="Style52">
    <w:name w:val="Маркированный ☑"/>
    <w:qFormat/>
  </w:style>
  <w:style w:type="numbering" w:styleId="Style53">
    <w:name w:val="Маркированный ➢"/>
    <w:qFormat/>
  </w:style>
  <w:style w:type="numbering" w:styleId="Style54">
    <w:name w:val="Маркированный ✗"/>
    <w:qFormat/>
  </w:style>
  <w:style w:type="numbering" w:styleId="19">
    <w:name w:val="Нумерованный 1)"/>
    <w:qFormat/>
  </w:style>
  <w:style w:type="numbering" w:styleId="Style55">
    <w:name w:val="Нумерованный а)"/>
    <w:qFormat/>
  </w:style>
  <w:style w:type="numbering" w:styleId="Style56">
    <w:name w:val="Нумерованный для таблиц"/>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12</TotalTime>
  <Application>LibreOffice/24.8.4.2$Linux_X86_64 LibreOffice_project/480$Build-2</Application>
  <AppVersion>15.0000</AppVersion>
  <Pages>1</Pages>
  <Words>439</Words>
  <Characters>2705</Characters>
  <CharactersWithSpaces>3146</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2026-05-27T13:15:33Z</dcterms:created>
  <dc:creator/>
  <dc:description/>
  <dc:language>ru-RU</dc:language>
  <cp:lastModifiedBy/>
  <dcterms:modified xsi:type="dcterms:W3CDTF">2026-05-28T08:55:56Z</dcterms:modified>
  <cp:revision>4</cp:revision>
  <dc:subject/>
  <dc:title>Default</dc:title>
</cp:coreProperties>
</file>

<file path=docProps/custom.xml><?xml version="1.0" encoding="utf-8"?>
<Properties xmlns="http://schemas.openxmlformats.org/officeDocument/2006/custom-properties" xmlns:vt="http://schemas.openxmlformats.org/officeDocument/2006/docPropsVTypes"/>
</file>