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648FA" w14:textId="44292EB3" w:rsidR="00177F16" w:rsidRDefault="00177F16" w:rsidP="00876BE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F16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Профессиональные компетенции </w:t>
      </w:r>
      <w:r w:rsidR="00E95A34">
        <w:rPr>
          <w:rFonts w:ascii="Times New Roman" w:hAnsi="Times New Roman" w:cs="Times New Roman"/>
          <w:b/>
          <w:bCs/>
          <w:sz w:val="28"/>
          <w:szCs w:val="28"/>
        </w:rPr>
        <w:t>педагога-пианиста</w:t>
      </w:r>
    </w:p>
    <w:p w14:paraId="66C9BD1F" w14:textId="01CE7F21" w:rsidR="00177F16" w:rsidRPr="00177F16" w:rsidRDefault="00E95A34" w:rsidP="00E95A3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Минеева Светлана Михайловна</w:t>
      </w:r>
      <w:r w:rsidR="00177F16" w:rsidRPr="00177F16">
        <w:rPr>
          <w:rFonts w:ascii="Times New Roman" w:hAnsi="Times New Roman" w:cs="Times New Roman"/>
          <w:sz w:val="28"/>
          <w:szCs w:val="28"/>
        </w:rPr>
        <w:br/>
      </w:r>
      <w:r w:rsidR="005C2685">
        <w:rPr>
          <w:rFonts w:ascii="Times New Roman" w:hAnsi="Times New Roman" w:cs="Times New Roman"/>
          <w:sz w:val="28"/>
          <w:szCs w:val="28"/>
        </w:rPr>
        <w:t xml:space="preserve">студент магистратуры </w:t>
      </w:r>
      <w:r w:rsidR="00177F16" w:rsidRPr="00177F16">
        <w:rPr>
          <w:rFonts w:ascii="Times New Roman" w:hAnsi="Times New Roman" w:cs="Times New Roman"/>
          <w:sz w:val="28"/>
          <w:szCs w:val="28"/>
        </w:rPr>
        <w:t>факультета музыки</w:t>
      </w:r>
    </w:p>
    <w:p w14:paraId="580AA9A0" w14:textId="4FF88C64" w:rsidR="00177F16" w:rsidRPr="00177F16" w:rsidRDefault="00177F16" w:rsidP="00E95A3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F16">
        <w:rPr>
          <w:rFonts w:ascii="Times New Roman" w:hAnsi="Times New Roman" w:cs="Times New Roman"/>
          <w:sz w:val="28"/>
          <w:szCs w:val="28"/>
        </w:rPr>
        <w:t>Пермский государственный гуманитарно-педагогический университет</w:t>
      </w:r>
    </w:p>
    <w:p w14:paraId="35545EEF" w14:textId="154BEC8B" w:rsidR="00177F16" w:rsidRDefault="00177F16" w:rsidP="00E95A3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7F16">
        <w:rPr>
          <w:rFonts w:ascii="Times New Roman" w:hAnsi="Times New Roman" w:cs="Times New Roman"/>
          <w:sz w:val="28"/>
          <w:szCs w:val="28"/>
        </w:rPr>
        <w:t>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F16">
        <w:rPr>
          <w:rFonts w:ascii="Times New Roman" w:hAnsi="Times New Roman" w:cs="Times New Roman"/>
          <w:sz w:val="28"/>
          <w:szCs w:val="28"/>
        </w:rPr>
        <w:t>Пермь</w:t>
      </w:r>
      <w:r w:rsidR="00E95A34">
        <w:rPr>
          <w:rFonts w:ascii="Times New Roman" w:hAnsi="Times New Roman" w:cs="Times New Roman"/>
          <w:sz w:val="28"/>
          <w:szCs w:val="28"/>
        </w:rPr>
        <w:t xml:space="preserve"> 2026 г.</w:t>
      </w:r>
      <w:r w:rsidRPr="00177F16">
        <w:rPr>
          <w:rFonts w:ascii="Times New Roman" w:hAnsi="Times New Roman" w:cs="Times New Roman"/>
          <w:sz w:val="28"/>
          <w:szCs w:val="28"/>
        </w:rPr>
        <w:t>)</w:t>
      </w:r>
    </w:p>
    <w:p w14:paraId="7B486F2F" w14:textId="77777777" w:rsidR="00CC18CF" w:rsidRPr="00E95A34" w:rsidRDefault="00CC18CF" w:rsidP="0056159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BB87E1" w14:textId="77777777" w:rsidR="00876BE0" w:rsidRDefault="00177F16" w:rsidP="00876BE0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Pr="00876BE0">
        <w:rPr>
          <w:rFonts w:ascii="Times New Roman" w:hAnsi="Times New Roman" w:cs="Times New Roman"/>
          <w:sz w:val="28"/>
          <w:szCs w:val="28"/>
        </w:rPr>
        <w:t xml:space="preserve"> </w:t>
      </w:r>
      <w:r w:rsidR="00E95A34" w:rsidRPr="00876BE0">
        <w:rPr>
          <w:rFonts w:ascii="Times New Roman" w:hAnsi="Times New Roman" w:cs="Times New Roman"/>
          <w:sz w:val="28"/>
          <w:szCs w:val="28"/>
        </w:rPr>
        <w:t>Статья раскрывает структуру профессиональных компетенций педагога</w:t>
      </w:r>
      <w:r w:rsidR="00E95A34" w:rsidRPr="00876BE0">
        <w:rPr>
          <w:rFonts w:ascii="Times New Roman" w:hAnsi="Times New Roman" w:cs="Times New Roman"/>
          <w:sz w:val="28"/>
          <w:szCs w:val="28"/>
        </w:rPr>
        <w:noBreakHyphen/>
        <w:t xml:space="preserve">пианиста: </w:t>
      </w:r>
      <w:proofErr w:type="spellStart"/>
      <w:r w:rsidR="00E95A34" w:rsidRPr="00876BE0">
        <w:rPr>
          <w:rFonts w:ascii="Times New Roman" w:hAnsi="Times New Roman" w:cs="Times New Roman"/>
          <w:sz w:val="28"/>
          <w:szCs w:val="28"/>
        </w:rPr>
        <w:t>исполнительско</w:t>
      </w:r>
      <w:proofErr w:type="spellEnd"/>
      <w:r w:rsidR="00E95A34" w:rsidRPr="00876BE0">
        <w:rPr>
          <w:rFonts w:ascii="Times New Roman" w:hAnsi="Times New Roman" w:cs="Times New Roman"/>
          <w:sz w:val="28"/>
          <w:szCs w:val="28"/>
        </w:rPr>
        <w:noBreakHyphen/>
        <w:t xml:space="preserve">музыкальные, </w:t>
      </w:r>
      <w:proofErr w:type="spellStart"/>
      <w:r w:rsidR="00E95A34" w:rsidRPr="00876BE0">
        <w:rPr>
          <w:rFonts w:ascii="Times New Roman" w:hAnsi="Times New Roman" w:cs="Times New Roman"/>
          <w:sz w:val="28"/>
          <w:szCs w:val="28"/>
        </w:rPr>
        <w:t>педагогико</w:t>
      </w:r>
      <w:proofErr w:type="spellEnd"/>
      <w:r w:rsidR="00E95A34" w:rsidRPr="00876BE0">
        <w:rPr>
          <w:rFonts w:ascii="Times New Roman" w:hAnsi="Times New Roman" w:cs="Times New Roman"/>
          <w:sz w:val="28"/>
          <w:szCs w:val="28"/>
        </w:rPr>
        <w:noBreakHyphen/>
        <w:t xml:space="preserve">методические, психологические, репертуарные, ансамблевые, творческие, цифровые, оценочные и организационные. </w:t>
      </w:r>
      <w:r w:rsidR="00ED5B0C" w:rsidRPr="00876BE0">
        <w:rPr>
          <w:rFonts w:ascii="Times New Roman" w:hAnsi="Times New Roman" w:cs="Times New Roman"/>
          <w:sz w:val="28"/>
          <w:szCs w:val="28"/>
        </w:rPr>
        <w:t>Даны</w:t>
      </w:r>
      <w:r w:rsidR="00E95A34" w:rsidRPr="00876BE0">
        <w:rPr>
          <w:rFonts w:ascii="Times New Roman" w:hAnsi="Times New Roman" w:cs="Times New Roman"/>
          <w:sz w:val="28"/>
          <w:szCs w:val="28"/>
        </w:rPr>
        <w:t xml:space="preserve"> рекомендации для профессионального роста и образовательных учреждений. Материал ориентирован на преподавателей, методистов и руководителей музыкальных школ, стремящихся к систематизации требований и повышению качества преподавания</w:t>
      </w:r>
      <w:r w:rsidR="00876BE0">
        <w:rPr>
          <w:rFonts w:ascii="Times New Roman" w:hAnsi="Times New Roman" w:cs="Times New Roman"/>
          <w:sz w:val="28"/>
          <w:szCs w:val="28"/>
        </w:rPr>
        <w:t xml:space="preserve"> </w:t>
      </w:r>
      <w:r w:rsidR="00E95A34" w:rsidRPr="00876BE0">
        <w:rPr>
          <w:rFonts w:ascii="Times New Roman" w:hAnsi="Times New Roman" w:cs="Times New Roman"/>
          <w:sz w:val="28"/>
          <w:szCs w:val="28"/>
        </w:rPr>
        <w:t>фортепиано.</w:t>
      </w:r>
    </w:p>
    <w:p w14:paraId="4F5044A8" w14:textId="5DB69476" w:rsidR="00F66757" w:rsidRPr="00876BE0" w:rsidRDefault="00E95A34" w:rsidP="00876BE0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br/>
      </w:r>
      <w:r w:rsidRPr="00876BE0"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  <w:r w:rsidR="00D57D69" w:rsidRPr="00876BE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57D69" w:rsidRP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педагог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пианист; профессиональные компетенции; методика обучения; исполнительское мастерство; цифровые навыки; педагогическое развитие</w:t>
      </w:r>
      <w:r w:rsidR="00876BE0">
        <w:rPr>
          <w:rFonts w:ascii="Times New Roman" w:hAnsi="Times New Roman" w:cs="Times New Roman"/>
          <w:sz w:val="28"/>
          <w:szCs w:val="28"/>
        </w:rPr>
        <w:t>.</w:t>
      </w:r>
    </w:p>
    <w:p w14:paraId="4DA4EB05" w14:textId="3B00E20A" w:rsidR="00561599" w:rsidRPr="00876BE0" w:rsidRDefault="00561599" w:rsidP="00876BE0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80476" w14:textId="3AF31FB8" w:rsidR="00876BE0" w:rsidRDefault="00E95A34" w:rsidP="005C2685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Педагог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пианист — это не только виртуозное владение инструментом, но и специалист, способный обучать разным группам учащихся, формировать музыкальную культуру, развивать творческие способности и вести профессиональную деятельность в образовательной среде. Профессиональные компетенции педагога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пианиста объединяют музыкально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исполнительские, методические, психологические, коммуникативные, организационные и цифровые умения, а также профессиональную этику и исследовательскую готовность.</w:t>
      </w:r>
      <w:r w:rsidR="005C2685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Компетенции логично разделить на следующие кластеры:</w:t>
      </w:r>
    </w:p>
    <w:p w14:paraId="39391AE8" w14:textId="46C2969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BE0">
        <w:rPr>
          <w:rFonts w:ascii="Times New Roman" w:hAnsi="Times New Roman" w:cs="Times New Roman"/>
          <w:sz w:val="28"/>
          <w:szCs w:val="28"/>
        </w:rPr>
        <w:t>исполнительско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noBreakHyphen/>
        <w:t>музыкальные;</w:t>
      </w:r>
    </w:p>
    <w:p w14:paraId="5025368B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lastRenderedPageBreak/>
        <w:t>теоретико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музыкальные (музыкальная грамотность, гармония, анализ);</w:t>
      </w:r>
    </w:p>
    <w:p w14:paraId="08E79516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BE0">
        <w:rPr>
          <w:rFonts w:ascii="Times New Roman" w:hAnsi="Times New Roman" w:cs="Times New Roman"/>
          <w:sz w:val="28"/>
          <w:szCs w:val="28"/>
        </w:rPr>
        <w:t>педагогико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noBreakHyphen/>
        <w:t>методические (планирование урока, методики обучения);</w:t>
      </w:r>
    </w:p>
    <w:p w14:paraId="028E3368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психологические и коммуникативные (мотивация, работа с разными возрастами, обратная связь);</w:t>
      </w:r>
    </w:p>
    <w:p w14:paraId="26EFC81B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репертуарно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программные (подбор репертуара, стилистика);</w:t>
      </w:r>
      <w:r w:rsidRPr="00876BE0">
        <w:rPr>
          <w:rFonts w:ascii="Times New Roman" w:hAnsi="Times New Roman" w:cs="Times New Roman"/>
          <w:sz w:val="28"/>
          <w:szCs w:val="28"/>
        </w:rPr>
        <w:br/>
        <w:t>ансамблевые и аккомпанементные (сотрудничество с вокалистами, инструменталистами);</w:t>
      </w:r>
    </w:p>
    <w:p w14:paraId="4D41A86A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творческие и импровизационные (аранжировка, сочинение, импровизация);</w:t>
      </w:r>
      <w:r w:rsidRPr="00876BE0">
        <w:rPr>
          <w:rFonts w:ascii="Times New Roman" w:hAnsi="Times New Roman" w:cs="Times New Roman"/>
          <w:sz w:val="28"/>
          <w:szCs w:val="28"/>
        </w:rPr>
        <w:br/>
        <w:t>цифровые и технологические (работа с DAW, звукозапись, онлайн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обучение);</w:t>
      </w:r>
      <w:r w:rsidRPr="00876BE0">
        <w:rPr>
          <w:rFonts w:ascii="Times New Roman" w:hAnsi="Times New Roman" w:cs="Times New Roman"/>
          <w:sz w:val="28"/>
          <w:szCs w:val="28"/>
        </w:rPr>
        <w:br/>
        <w:t>оценочные и рефлексивные (контроль успеваемости, самоанализ, научная активность);</w:t>
      </w:r>
    </w:p>
    <w:p w14:paraId="6F341DDF" w14:textId="77777777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организационные и управленческие (планирование концертов, взаимодействие</w:t>
      </w:r>
      <w:r w:rsid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с</w:t>
      </w:r>
      <w:r w:rsid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родителями);</w:t>
      </w:r>
    </w:p>
    <w:p w14:paraId="1E10573D" w14:textId="319D00CA" w:rsidR="00876BE0" w:rsidRDefault="00E95A34" w:rsidP="00876BE0">
      <w:pPr>
        <w:pStyle w:val="af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этические и профессиональные (пунктуальность, конфиденциальность, профессиональное поведение).</w:t>
      </w:r>
    </w:p>
    <w:p w14:paraId="07C96C0D" w14:textId="4633E706" w:rsid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BE0">
        <w:rPr>
          <w:rFonts w:ascii="Times New Roman" w:hAnsi="Times New Roman" w:cs="Times New Roman"/>
          <w:sz w:val="28"/>
          <w:szCs w:val="28"/>
        </w:rPr>
        <w:t>Исполнительско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noBreakHyphen/>
        <w:t>музыкальные компетенции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включают в себя: </w:t>
      </w:r>
      <w:r w:rsidRPr="00876BE0">
        <w:rPr>
          <w:rFonts w:ascii="Times New Roman" w:hAnsi="Times New Roman" w:cs="Times New Roman"/>
          <w:sz w:val="28"/>
          <w:szCs w:val="28"/>
        </w:rPr>
        <w:t>техническое мастерство, интерпретационн</w:t>
      </w:r>
      <w:r w:rsidR="005C6DD9">
        <w:rPr>
          <w:rFonts w:ascii="Times New Roman" w:hAnsi="Times New Roman" w:cs="Times New Roman"/>
          <w:sz w:val="28"/>
          <w:szCs w:val="28"/>
        </w:rPr>
        <w:t>ую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5C6DD9">
        <w:rPr>
          <w:rFonts w:ascii="Times New Roman" w:hAnsi="Times New Roman" w:cs="Times New Roman"/>
          <w:sz w:val="28"/>
          <w:szCs w:val="28"/>
        </w:rPr>
        <w:t>у</w:t>
      </w:r>
      <w:r w:rsidRPr="00876BE0">
        <w:rPr>
          <w:rFonts w:ascii="Times New Roman" w:hAnsi="Times New Roman" w:cs="Times New Roman"/>
          <w:sz w:val="28"/>
          <w:szCs w:val="28"/>
        </w:rPr>
        <w:t>, историко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стилевое понимание, развит</w:t>
      </w:r>
      <w:r w:rsidR="005C6DD9">
        <w:rPr>
          <w:rFonts w:ascii="Times New Roman" w:hAnsi="Times New Roman" w:cs="Times New Roman"/>
          <w:sz w:val="28"/>
          <w:szCs w:val="28"/>
        </w:rPr>
        <w:t>ие</w:t>
      </w:r>
      <w:r w:rsidRPr="00876BE0">
        <w:rPr>
          <w:rFonts w:ascii="Times New Roman" w:hAnsi="Times New Roman" w:cs="Times New Roman"/>
          <w:sz w:val="28"/>
          <w:szCs w:val="28"/>
        </w:rPr>
        <w:t xml:space="preserve"> музыкальн</w:t>
      </w:r>
      <w:r w:rsidR="005C6DD9">
        <w:rPr>
          <w:rFonts w:ascii="Times New Roman" w:hAnsi="Times New Roman" w:cs="Times New Roman"/>
          <w:sz w:val="28"/>
          <w:szCs w:val="28"/>
        </w:rPr>
        <w:t>ой</w:t>
      </w:r>
      <w:r w:rsidRPr="00876BE0">
        <w:rPr>
          <w:rFonts w:ascii="Times New Roman" w:hAnsi="Times New Roman" w:cs="Times New Roman"/>
          <w:sz w:val="28"/>
          <w:szCs w:val="28"/>
        </w:rPr>
        <w:t xml:space="preserve"> памят</w:t>
      </w:r>
      <w:r w:rsidR="005C6DD9">
        <w:rPr>
          <w:rFonts w:ascii="Times New Roman" w:hAnsi="Times New Roman" w:cs="Times New Roman"/>
          <w:sz w:val="28"/>
          <w:szCs w:val="28"/>
        </w:rPr>
        <w:t>и</w:t>
      </w:r>
      <w:r w:rsidRPr="00876BE0">
        <w:rPr>
          <w:rFonts w:ascii="Times New Roman" w:hAnsi="Times New Roman" w:cs="Times New Roman"/>
          <w:sz w:val="28"/>
          <w:szCs w:val="28"/>
        </w:rPr>
        <w:t>.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У</w:t>
      </w:r>
      <w:r w:rsidRPr="00876BE0">
        <w:rPr>
          <w:rFonts w:ascii="Times New Roman" w:hAnsi="Times New Roman" w:cs="Times New Roman"/>
          <w:sz w:val="28"/>
          <w:szCs w:val="28"/>
        </w:rPr>
        <w:t>веренное владение основным педагогическим репертуаром каждого уровня; способность демонстрировать этюды, пьесы и концерты в различных стилях; корректная постановка рук и тела у учащегося.</w:t>
      </w:r>
      <w:r w:rsid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Разв</w:t>
      </w:r>
      <w:r w:rsidR="005C6DD9">
        <w:rPr>
          <w:rFonts w:ascii="Times New Roman" w:hAnsi="Times New Roman" w:cs="Times New Roman"/>
          <w:sz w:val="28"/>
          <w:szCs w:val="28"/>
        </w:rPr>
        <w:t xml:space="preserve">ивать это возможно </w:t>
      </w:r>
      <w:r w:rsidRPr="00876BE0">
        <w:rPr>
          <w:rFonts w:ascii="Times New Roman" w:hAnsi="Times New Roman" w:cs="Times New Roman"/>
          <w:sz w:val="28"/>
          <w:szCs w:val="28"/>
        </w:rPr>
        <w:t>индивидуальны</w:t>
      </w:r>
      <w:r w:rsidR="005C6DD9">
        <w:rPr>
          <w:rFonts w:ascii="Times New Roman" w:hAnsi="Times New Roman" w:cs="Times New Roman"/>
          <w:sz w:val="28"/>
          <w:szCs w:val="28"/>
        </w:rPr>
        <w:t>ми</w:t>
      </w:r>
      <w:r w:rsidRPr="00876BE0">
        <w:rPr>
          <w:rFonts w:ascii="Times New Roman" w:hAnsi="Times New Roman" w:cs="Times New Roman"/>
          <w:sz w:val="28"/>
          <w:szCs w:val="28"/>
        </w:rPr>
        <w:t xml:space="preserve"> урок</w:t>
      </w:r>
      <w:r w:rsidR="005C6DD9">
        <w:rPr>
          <w:rFonts w:ascii="Times New Roman" w:hAnsi="Times New Roman" w:cs="Times New Roman"/>
          <w:sz w:val="28"/>
          <w:szCs w:val="28"/>
        </w:rPr>
        <w:t>ами</w:t>
      </w:r>
      <w:r w:rsidRPr="00876BE0">
        <w:rPr>
          <w:rFonts w:ascii="Times New Roman" w:hAnsi="Times New Roman" w:cs="Times New Roman"/>
          <w:sz w:val="28"/>
          <w:szCs w:val="28"/>
        </w:rPr>
        <w:t xml:space="preserve"> с проф. репетитором, мастер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класс</w:t>
      </w:r>
      <w:r w:rsidR="005C6DD9">
        <w:rPr>
          <w:rFonts w:ascii="Times New Roman" w:hAnsi="Times New Roman" w:cs="Times New Roman"/>
          <w:sz w:val="28"/>
          <w:szCs w:val="28"/>
        </w:rPr>
        <w:t>ами</w:t>
      </w:r>
      <w:r w:rsidRPr="00876BE0">
        <w:rPr>
          <w:rFonts w:ascii="Times New Roman" w:hAnsi="Times New Roman" w:cs="Times New Roman"/>
          <w:sz w:val="28"/>
          <w:szCs w:val="28"/>
        </w:rPr>
        <w:t>,</w:t>
      </w:r>
      <w:r w:rsidR="005C6DD9">
        <w:rPr>
          <w:rFonts w:ascii="Times New Roman" w:hAnsi="Times New Roman" w:cs="Times New Roman"/>
          <w:sz w:val="28"/>
          <w:szCs w:val="28"/>
        </w:rPr>
        <w:t xml:space="preserve"> регулярной сценический практикой, видеоанализом.</w:t>
      </w:r>
      <w:r w:rsidRPr="00876B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FF39" w14:textId="1145B477" w:rsidR="000A434E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6BE0">
        <w:rPr>
          <w:rFonts w:ascii="Times New Roman" w:hAnsi="Times New Roman" w:cs="Times New Roman"/>
          <w:sz w:val="28"/>
          <w:szCs w:val="28"/>
        </w:rPr>
        <w:t>Педагогико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noBreakHyphen/>
        <w:t>методические компетенци</w:t>
      </w:r>
      <w:r w:rsidR="000A434E" w:rsidRPr="00876BE0">
        <w:rPr>
          <w:rFonts w:ascii="Times New Roman" w:hAnsi="Times New Roman" w:cs="Times New Roman"/>
          <w:sz w:val="28"/>
          <w:szCs w:val="28"/>
        </w:rPr>
        <w:t>и включают в себя</w:t>
      </w:r>
      <w:r w:rsidRPr="00876BE0">
        <w:rPr>
          <w:rFonts w:ascii="Times New Roman" w:hAnsi="Times New Roman" w:cs="Times New Roman"/>
          <w:sz w:val="28"/>
          <w:szCs w:val="28"/>
        </w:rPr>
        <w:t xml:space="preserve"> планирование учебного процесса, подбор методик, дифференциация, оценивание.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А </w:t>
      </w:r>
      <w:r w:rsidR="00876BE0" w:rsidRPr="00876BE0">
        <w:rPr>
          <w:rFonts w:ascii="Times New Roman" w:hAnsi="Times New Roman" w:cs="Times New Roman"/>
          <w:sz w:val="28"/>
          <w:szCs w:val="28"/>
        </w:rPr>
        <w:t>также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н</w:t>
      </w:r>
      <w:r w:rsidRPr="00876BE0">
        <w:rPr>
          <w:rFonts w:ascii="Times New Roman" w:hAnsi="Times New Roman" w:cs="Times New Roman"/>
          <w:sz w:val="28"/>
          <w:szCs w:val="28"/>
        </w:rPr>
        <w:t>аличие годовой и поурочной программ, ясные учебные цели, адаптаци</w:t>
      </w:r>
      <w:r w:rsidR="005C6DD9">
        <w:rPr>
          <w:rFonts w:ascii="Times New Roman" w:hAnsi="Times New Roman" w:cs="Times New Roman"/>
          <w:sz w:val="28"/>
          <w:szCs w:val="28"/>
        </w:rPr>
        <w:t>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lastRenderedPageBreak/>
        <w:t>заданий под уровень ученика, использование разнообразных методов (метод линейного прогресса, проектное обучение, репетиционные техники).</w:t>
      </w:r>
      <w:r w:rsidRPr="00876BE0">
        <w:rPr>
          <w:rFonts w:ascii="Times New Roman" w:hAnsi="Times New Roman" w:cs="Times New Roman"/>
          <w:sz w:val="28"/>
          <w:szCs w:val="28"/>
        </w:rPr>
        <w:br/>
      </w:r>
      <w:r w:rsidR="005C6DD9">
        <w:rPr>
          <w:rFonts w:ascii="Times New Roman" w:hAnsi="Times New Roman" w:cs="Times New Roman"/>
          <w:sz w:val="28"/>
          <w:szCs w:val="28"/>
        </w:rPr>
        <w:t xml:space="preserve">     </w:t>
      </w:r>
      <w:r w:rsidRPr="00876BE0">
        <w:rPr>
          <w:rFonts w:ascii="Times New Roman" w:hAnsi="Times New Roman" w:cs="Times New Roman"/>
          <w:sz w:val="28"/>
          <w:szCs w:val="28"/>
        </w:rPr>
        <w:t>Психологические и коммуникативные компетенции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</w:t>
      </w:r>
      <w:r w:rsidRPr="00876BE0">
        <w:rPr>
          <w:rFonts w:ascii="Times New Roman" w:hAnsi="Times New Roman" w:cs="Times New Roman"/>
          <w:sz w:val="28"/>
          <w:szCs w:val="28"/>
        </w:rPr>
        <w:t>включа</w:t>
      </w:r>
      <w:r w:rsidR="000A434E" w:rsidRPr="00876BE0">
        <w:rPr>
          <w:rFonts w:ascii="Times New Roman" w:hAnsi="Times New Roman" w:cs="Times New Roman"/>
          <w:sz w:val="28"/>
          <w:szCs w:val="28"/>
        </w:rPr>
        <w:t>ют в себя</w:t>
      </w:r>
      <w:r w:rsidRPr="00876BE0">
        <w:rPr>
          <w:rFonts w:ascii="Times New Roman" w:hAnsi="Times New Roman" w:cs="Times New Roman"/>
          <w:sz w:val="28"/>
          <w:szCs w:val="28"/>
        </w:rPr>
        <w:t>: мотиваци</w:t>
      </w:r>
      <w:r w:rsidR="005C6DD9">
        <w:rPr>
          <w:rFonts w:ascii="Times New Roman" w:hAnsi="Times New Roman" w:cs="Times New Roman"/>
          <w:sz w:val="28"/>
          <w:szCs w:val="28"/>
        </w:rPr>
        <w:t>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учащихся, ведение урока без конфликта, корректн</w:t>
      </w:r>
      <w:r w:rsidR="005C6DD9">
        <w:rPr>
          <w:rFonts w:ascii="Times New Roman" w:hAnsi="Times New Roman" w:cs="Times New Roman"/>
          <w:sz w:val="28"/>
          <w:szCs w:val="28"/>
        </w:rPr>
        <w:t>ую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обратн</w:t>
      </w:r>
      <w:r w:rsidR="005C6DD9">
        <w:rPr>
          <w:rFonts w:ascii="Times New Roman" w:hAnsi="Times New Roman" w:cs="Times New Roman"/>
          <w:sz w:val="28"/>
          <w:szCs w:val="28"/>
        </w:rPr>
        <w:t>ую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связь, работ</w:t>
      </w:r>
      <w:r w:rsidR="005C6DD9">
        <w:rPr>
          <w:rFonts w:ascii="Times New Roman" w:hAnsi="Times New Roman" w:cs="Times New Roman"/>
          <w:sz w:val="28"/>
          <w:szCs w:val="28"/>
        </w:rPr>
        <w:t>у</w:t>
      </w:r>
      <w:r w:rsidRPr="00876BE0">
        <w:rPr>
          <w:rFonts w:ascii="Times New Roman" w:hAnsi="Times New Roman" w:cs="Times New Roman"/>
          <w:sz w:val="28"/>
          <w:szCs w:val="28"/>
        </w:rPr>
        <w:t xml:space="preserve"> с тревожностью выступлени</w:t>
      </w:r>
      <w:r w:rsidR="000A434E" w:rsidRPr="00876BE0">
        <w:rPr>
          <w:rFonts w:ascii="Times New Roman" w:hAnsi="Times New Roman" w:cs="Times New Roman"/>
          <w:sz w:val="28"/>
          <w:szCs w:val="28"/>
        </w:rPr>
        <w:t>й. У</w:t>
      </w:r>
      <w:r w:rsidRPr="00876BE0">
        <w:rPr>
          <w:rFonts w:ascii="Times New Roman" w:hAnsi="Times New Roman" w:cs="Times New Roman"/>
          <w:sz w:val="28"/>
          <w:szCs w:val="28"/>
        </w:rPr>
        <w:t>мение формулировать конструктивные комментарии, переводить ошибки в учебные задачи, сохранять позитивный эмоциональный климат.</w:t>
      </w:r>
    </w:p>
    <w:p w14:paraId="15A2E7F0" w14:textId="25D91BAA" w:rsidR="000A434E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Репертуар, стилистика и культурологическая компетентность включает: знание репертуара разных эпох, умение объяснить контекст произведения, подбор подходящих произведений для возраста и уровня.</w:t>
      </w:r>
      <w:r w:rsidR="000A434E" w:rsidRPr="00876BE0">
        <w:rPr>
          <w:rFonts w:ascii="Times New Roman" w:hAnsi="Times New Roman" w:cs="Times New Roman"/>
          <w:sz w:val="28"/>
          <w:szCs w:val="28"/>
        </w:rPr>
        <w:t xml:space="preserve"> С</w:t>
      </w:r>
      <w:r w:rsidRPr="00876BE0">
        <w:rPr>
          <w:rFonts w:ascii="Times New Roman" w:hAnsi="Times New Roman" w:cs="Times New Roman"/>
          <w:sz w:val="28"/>
          <w:szCs w:val="28"/>
        </w:rPr>
        <w:t>формированные списки репертуара на каждый этап обучения, умение подбирать программы для концертов и конкурсов.</w:t>
      </w:r>
    </w:p>
    <w:p w14:paraId="022EFCC3" w14:textId="2C967A2A" w:rsidR="00ED5B0C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Ансамблевая и аккомпанементная компетентность включает: навык аккомпанемента, ансамблевого слушания, синхронизации и аранжировки для разных составов.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</w:t>
      </w:r>
      <w:r w:rsidR="00D57D69" w:rsidRPr="00876BE0">
        <w:rPr>
          <w:rFonts w:ascii="Times New Roman" w:hAnsi="Times New Roman" w:cs="Times New Roman"/>
          <w:sz w:val="28"/>
          <w:szCs w:val="28"/>
        </w:rPr>
        <w:t>У</w:t>
      </w:r>
      <w:r w:rsidRPr="00876BE0">
        <w:rPr>
          <w:rFonts w:ascii="Times New Roman" w:hAnsi="Times New Roman" w:cs="Times New Roman"/>
          <w:sz w:val="28"/>
          <w:szCs w:val="28"/>
        </w:rPr>
        <w:t>мение репетировать с вокалистом/ансамблем, организовать ансамбль учащихся, использовать снижение динамики для вокала.</w:t>
      </w:r>
    </w:p>
    <w:p w14:paraId="26ADB0AB" w14:textId="66603314" w:rsidR="00ED5B0C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Творческие компетенции (импровизация, аранжировка)</w:t>
      </w:r>
      <w:r w:rsidR="00876BE0">
        <w:rPr>
          <w:rFonts w:ascii="Times New Roman" w:hAnsi="Times New Roman" w:cs="Times New Roman"/>
          <w:sz w:val="28"/>
          <w:szCs w:val="28"/>
        </w:rPr>
        <w:t xml:space="preserve"> в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ключают в себя: </w:t>
      </w:r>
      <w:r w:rsidRPr="00876BE0">
        <w:rPr>
          <w:rFonts w:ascii="Times New Roman" w:hAnsi="Times New Roman" w:cs="Times New Roman"/>
          <w:sz w:val="28"/>
          <w:szCs w:val="28"/>
        </w:rPr>
        <w:t>базовые навыки гармонической и мелодической импровизации, умение адаптировать произведение.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П</w:t>
      </w:r>
      <w:r w:rsidRPr="00876BE0">
        <w:rPr>
          <w:rFonts w:ascii="Times New Roman" w:hAnsi="Times New Roman" w:cs="Times New Roman"/>
          <w:sz w:val="28"/>
          <w:szCs w:val="28"/>
        </w:rPr>
        <w:t>роведение уроков по импровизации, создание простых аранжировок для учеников</w:t>
      </w:r>
      <w:r w:rsidR="00ED5B0C" w:rsidRPr="00876BE0">
        <w:rPr>
          <w:rFonts w:ascii="Times New Roman" w:hAnsi="Times New Roman" w:cs="Times New Roman"/>
          <w:sz w:val="28"/>
          <w:szCs w:val="28"/>
        </w:rPr>
        <w:t>.</w:t>
      </w:r>
    </w:p>
    <w:p w14:paraId="68C10C0A" w14:textId="443C59D2" w:rsidR="00ED5B0C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Цифровые и технологические компетенции включа</w:t>
      </w:r>
      <w:r w:rsidR="00ED5B0C" w:rsidRPr="00876BE0">
        <w:rPr>
          <w:rFonts w:ascii="Times New Roman" w:hAnsi="Times New Roman" w:cs="Times New Roman"/>
          <w:sz w:val="28"/>
          <w:szCs w:val="28"/>
        </w:rPr>
        <w:t>ют в себя</w:t>
      </w:r>
      <w:r w:rsidRPr="00876BE0">
        <w:rPr>
          <w:rFonts w:ascii="Times New Roman" w:hAnsi="Times New Roman" w:cs="Times New Roman"/>
          <w:sz w:val="28"/>
          <w:szCs w:val="28"/>
        </w:rPr>
        <w:t>: базов</w:t>
      </w:r>
      <w:r w:rsidR="005C6DD9">
        <w:rPr>
          <w:rFonts w:ascii="Times New Roman" w:hAnsi="Times New Roman" w:cs="Times New Roman"/>
          <w:sz w:val="28"/>
          <w:szCs w:val="28"/>
        </w:rPr>
        <w:t>ую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C6DD9">
        <w:rPr>
          <w:rFonts w:ascii="Times New Roman" w:hAnsi="Times New Roman" w:cs="Times New Roman"/>
          <w:sz w:val="28"/>
          <w:szCs w:val="28"/>
        </w:rPr>
        <w:t>у</w:t>
      </w:r>
      <w:r w:rsidRPr="00876BE0">
        <w:rPr>
          <w:rFonts w:ascii="Times New Roman" w:hAnsi="Times New Roman" w:cs="Times New Roman"/>
          <w:sz w:val="28"/>
          <w:szCs w:val="28"/>
        </w:rPr>
        <w:t xml:space="preserve"> с DAW (например, </w:t>
      </w:r>
      <w:proofErr w:type="spellStart"/>
      <w:r w:rsidRPr="00876BE0">
        <w:rPr>
          <w:rFonts w:ascii="Times New Roman" w:hAnsi="Times New Roman" w:cs="Times New Roman"/>
          <w:sz w:val="28"/>
          <w:szCs w:val="28"/>
        </w:rPr>
        <w:t>GarageBand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6BE0">
        <w:rPr>
          <w:rFonts w:ascii="Times New Roman" w:hAnsi="Times New Roman" w:cs="Times New Roman"/>
          <w:sz w:val="28"/>
          <w:szCs w:val="28"/>
        </w:rPr>
        <w:t>Logic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6BE0">
        <w:rPr>
          <w:rFonts w:ascii="Times New Roman" w:hAnsi="Times New Roman" w:cs="Times New Roman"/>
          <w:sz w:val="28"/>
          <w:szCs w:val="28"/>
        </w:rPr>
        <w:t>Reaper</w:t>
      </w:r>
      <w:proofErr w:type="spellEnd"/>
      <w:r w:rsidRPr="00876BE0">
        <w:rPr>
          <w:rFonts w:ascii="Times New Roman" w:hAnsi="Times New Roman" w:cs="Times New Roman"/>
          <w:sz w:val="28"/>
          <w:szCs w:val="28"/>
        </w:rPr>
        <w:t>), запись урока, монтаж, использование онлайн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платформ для дистанционного обучения.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П</w:t>
      </w:r>
      <w:r w:rsidRPr="00876BE0">
        <w:rPr>
          <w:rFonts w:ascii="Times New Roman" w:hAnsi="Times New Roman" w:cs="Times New Roman"/>
          <w:sz w:val="28"/>
          <w:szCs w:val="28"/>
        </w:rPr>
        <w:t>ров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едение </w:t>
      </w:r>
      <w:r w:rsidRPr="00876BE0">
        <w:rPr>
          <w:rFonts w:ascii="Times New Roman" w:hAnsi="Times New Roman" w:cs="Times New Roman"/>
          <w:sz w:val="28"/>
          <w:szCs w:val="28"/>
        </w:rPr>
        <w:t>дистанционны</w:t>
      </w:r>
      <w:r w:rsidR="00ED5B0C" w:rsidRPr="00876BE0">
        <w:rPr>
          <w:rFonts w:ascii="Times New Roman" w:hAnsi="Times New Roman" w:cs="Times New Roman"/>
          <w:sz w:val="28"/>
          <w:szCs w:val="28"/>
        </w:rPr>
        <w:t>х</w:t>
      </w:r>
      <w:r w:rsidRPr="00876BE0">
        <w:rPr>
          <w:rFonts w:ascii="Times New Roman" w:hAnsi="Times New Roman" w:cs="Times New Roman"/>
          <w:sz w:val="28"/>
          <w:szCs w:val="28"/>
        </w:rPr>
        <w:t xml:space="preserve"> урок</w:t>
      </w:r>
      <w:r w:rsidR="00ED5B0C" w:rsidRPr="00876BE0">
        <w:rPr>
          <w:rFonts w:ascii="Times New Roman" w:hAnsi="Times New Roman" w:cs="Times New Roman"/>
          <w:sz w:val="28"/>
          <w:szCs w:val="28"/>
        </w:rPr>
        <w:t>ов</w:t>
      </w:r>
      <w:r w:rsidRPr="00876BE0">
        <w:rPr>
          <w:rFonts w:ascii="Times New Roman" w:hAnsi="Times New Roman" w:cs="Times New Roman"/>
          <w:sz w:val="28"/>
          <w:szCs w:val="28"/>
        </w:rPr>
        <w:t>, запис</w:t>
      </w:r>
      <w:r w:rsidR="00ED5B0C" w:rsidRPr="00876BE0">
        <w:rPr>
          <w:rFonts w:ascii="Times New Roman" w:hAnsi="Times New Roman" w:cs="Times New Roman"/>
          <w:sz w:val="28"/>
          <w:szCs w:val="28"/>
        </w:rPr>
        <w:t>и</w:t>
      </w:r>
      <w:r w:rsidRPr="00876BE0">
        <w:rPr>
          <w:rFonts w:ascii="Times New Roman" w:hAnsi="Times New Roman" w:cs="Times New Roman"/>
          <w:sz w:val="28"/>
          <w:szCs w:val="28"/>
        </w:rPr>
        <w:t xml:space="preserve"> демо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версии учеников, использ</w:t>
      </w:r>
      <w:r w:rsidR="00ED5B0C" w:rsidRPr="00876BE0">
        <w:rPr>
          <w:rFonts w:ascii="Times New Roman" w:hAnsi="Times New Roman" w:cs="Times New Roman"/>
          <w:sz w:val="28"/>
          <w:szCs w:val="28"/>
        </w:rPr>
        <w:t>ование</w:t>
      </w:r>
      <w:r w:rsidRPr="00876BE0">
        <w:rPr>
          <w:rFonts w:ascii="Times New Roman" w:hAnsi="Times New Roman" w:cs="Times New Roman"/>
          <w:sz w:val="28"/>
          <w:szCs w:val="28"/>
        </w:rPr>
        <w:t xml:space="preserve"> MIDI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устройства.</w:t>
      </w:r>
    </w:p>
    <w:p w14:paraId="6B2AA644" w14:textId="77777777" w:rsidR="00ED5B0C" w:rsidRP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Оценивание и исследовательская компетентность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включает в себя: </w:t>
      </w:r>
      <w:r w:rsidRPr="00876BE0">
        <w:rPr>
          <w:rFonts w:ascii="Times New Roman" w:hAnsi="Times New Roman" w:cs="Times New Roman"/>
          <w:sz w:val="28"/>
          <w:szCs w:val="28"/>
        </w:rPr>
        <w:t>умение формулировать критерии оценки, собирать данные успеваемости, вести педагогическую документацию, участвовать в научных проектах.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Н</w:t>
      </w:r>
      <w:r w:rsidRPr="00876BE0">
        <w:rPr>
          <w:rFonts w:ascii="Times New Roman" w:hAnsi="Times New Roman" w:cs="Times New Roman"/>
          <w:sz w:val="28"/>
          <w:szCs w:val="28"/>
        </w:rPr>
        <w:t>аличие рубрик оценивания, портфолио учащихся, публикации/рефераты по педагогической проблематике.</w:t>
      </w:r>
    </w:p>
    <w:p w14:paraId="0BCDE33A" w14:textId="45B4AB35" w:rsid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lastRenderedPageBreak/>
        <w:t>Организационно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управленческие и этические компете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нции </w:t>
      </w:r>
      <w:r w:rsidRPr="00876BE0">
        <w:rPr>
          <w:rFonts w:ascii="Times New Roman" w:hAnsi="Times New Roman" w:cs="Times New Roman"/>
          <w:sz w:val="28"/>
          <w:szCs w:val="28"/>
        </w:rPr>
        <w:t>включа</w:t>
      </w:r>
      <w:r w:rsidR="00ED5B0C" w:rsidRPr="00876BE0">
        <w:rPr>
          <w:rFonts w:ascii="Times New Roman" w:hAnsi="Times New Roman" w:cs="Times New Roman"/>
          <w:sz w:val="28"/>
          <w:szCs w:val="28"/>
        </w:rPr>
        <w:t>ют в себя</w:t>
      </w:r>
      <w:r w:rsidRPr="00876BE0">
        <w:rPr>
          <w:rFonts w:ascii="Times New Roman" w:hAnsi="Times New Roman" w:cs="Times New Roman"/>
          <w:sz w:val="28"/>
          <w:szCs w:val="28"/>
        </w:rPr>
        <w:t>: организаци</w:t>
      </w:r>
      <w:r w:rsidR="005C2685">
        <w:rPr>
          <w:rFonts w:ascii="Times New Roman" w:hAnsi="Times New Roman" w:cs="Times New Roman"/>
          <w:sz w:val="28"/>
          <w:szCs w:val="28"/>
        </w:rPr>
        <w:t>ю</w:t>
      </w:r>
      <w:r w:rsidRPr="00876BE0">
        <w:rPr>
          <w:rFonts w:ascii="Times New Roman" w:hAnsi="Times New Roman" w:cs="Times New Roman"/>
          <w:sz w:val="28"/>
          <w:szCs w:val="28"/>
        </w:rPr>
        <w:t xml:space="preserve"> концертов, взаимодействие с родителями, соблюдение профессиональной этики.</w:t>
      </w:r>
      <w:r w:rsidR="00ED5B0C" w:rsidRPr="00876BE0">
        <w:rPr>
          <w:rFonts w:ascii="Times New Roman" w:hAnsi="Times New Roman" w:cs="Times New Roman"/>
          <w:sz w:val="28"/>
          <w:szCs w:val="28"/>
        </w:rPr>
        <w:t xml:space="preserve"> П</w:t>
      </w:r>
      <w:r w:rsidRPr="00876BE0">
        <w:rPr>
          <w:rFonts w:ascii="Times New Roman" w:hAnsi="Times New Roman" w:cs="Times New Roman"/>
          <w:sz w:val="28"/>
          <w:szCs w:val="28"/>
        </w:rPr>
        <w:t>ланирование мероприятий, ясные правила посещения уроков, соблюдение этических норм.</w:t>
      </w:r>
    </w:p>
    <w:p w14:paraId="2AD61947" w14:textId="77777777" w:rsid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Пути развития и профессионального роста</w:t>
      </w:r>
      <w:r w:rsidR="00ED5B0C" w:rsidRPr="00876BE0">
        <w:rPr>
          <w:rFonts w:ascii="Times New Roman" w:hAnsi="Times New Roman" w:cs="Times New Roman"/>
          <w:sz w:val="28"/>
          <w:szCs w:val="28"/>
        </w:rPr>
        <w:t>:</w:t>
      </w:r>
    </w:p>
    <w:p w14:paraId="4004E564" w14:textId="55990CDA" w:rsidR="00876BE0" w:rsidRDefault="00E95A34" w:rsidP="00876BE0">
      <w:pPr>
        <w:pStyle w:val="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Формальное образование: магистратура по музыкальной педагогике, повышения квалификации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0CE295F7" w14:textId="65E58AB6" w:rsidR="00876BE0" w:rsidRDefault="00E95A34" w:rsidP="00876BE0">
      <w:pPr>
        <w:pStyle w:val="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Неформальное обучение: мастер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классы, семинары, онлайн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курсы (педагогика, звукозапись, психология)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40F2263B" w14:textId="5F907699" w:rsidR="00876BE0" w:rsidRDefault="00E95A34" w:rsidP="00876BE0">
      <w:pPr>
        <w:pStyle w:val="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Практика: регулярные публичные выступления, репетиции с коллективами, преподавание в разных форматах (индивидуально/группой)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05B0A228" w14:textId="7F99DAC9" w:rsidR="00876BE0" w:rsidRDefault="00E95A34" w:rsidP="00876BE0">
      <w:pPr>
        <w:pStyle w:val="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Рефлексия: ведение дневника уроков, видео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анализ собственной работы, супервизия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572F7B13" w14:textId="5BD496F8" w:rsidR="00ED5B0C" w:rsidRPr="00876BE0" w:rsidRDefault="00E95A34" w:rsidP="00876BE0">
      <w:pPr>
        <w:pStyle w:val="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Профессиональные сообщества: участие в ассоциациях, обмен опытом, преподавание в летних школах.</w:t>
      </w:r>
    </w:p>
    <w:p w14:paraId="092535F8" w14:textId="77777777" w:rsid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Рекомендации для образовательных учреждений</w:t>
      </w:r>
      <w:r w:rsidR="00ED5B0C" w:rsidRPr="00876BE0">
        <w:rPr>
          <w:rFonts w:ascii="Times New Roman" w:hAnsi="Times New Roman" w:cs="Times New Roman"/>
          <w:sz w:val="28"/>
          <w:szCs w:val="28"/>
        </w:rPr>
        <w:t>:</w:t>
      </w:r>
    </w:p>
    <w:p w14:paraId="72E7DD34" w14:textId="4C096A2D" w:rsidR="00876BE0" w:rsidRDefault="00E95A34" w:rsidP="00876BE0">
      <w:pPr>
        <w:pStyle w:val="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Включать в программы обучения практические модули по аккомпанементу, импровизации и цифровым технологиям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5B4BEFA0" w14:textId="15C49C7C" w:rsidR="00876BE0" w:rsidRDefault="00E95A34" w:rsidP="00876BE0">
      <w:pPr>
        <w:pStyle w:val="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Обеспечить стажировки у опытных педагогов и регулярную супервизию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0A242CBE" w14:textId="3D5C62FB" w:rsidR="00876BE0" w:rsidRDefault="00E95A34" w:rsidP="00876BE0">
      <w:pPr>
        <w:pStyle w:val="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Ввести критерии оценки профессиональных компетенций (портфолио, выступления, уроки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демонстрации)</w:t>
      </w:r>
      <w:r w:rsidR="00876BE0">
        <w:rPr>
          <w:rFonts w:ascii="Times New Roman" w:hAnsi="Times New Roman" w:cs="Times New Roman"/>
          <w:sz w:val="28"/>
          <w:szCs w:val="28"/>
        </w:rPr>
        <w:t>;</w:t>
      </w:r>
    </w:p>
    <w:p w14:paraId="2C8868EA" w14:textId="5A4EA0D5" w:rsidR="00ED5B0C" w:rsidRDefault="00E95A34" w:rsidP="00876BE0">
      <w:pPr>
        <w:pStyle w:val="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Поощрять научно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педагогическую активность и публикации.</w:t>
      </w:r>
    </w:p>
    <w:p w14:paraId="157CF987" w14:textId="77777777" w:rsidR="005C6DD9" w:rsidRPr="00876BE0" w:rsidRDefault="005C6DD9" w:rsidP="005C6DD9">
      <w:pPr>
        <w:pStyle w:val="af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167815BA" w14:textId="0617E625" w:rsidR="00876BE0" w:rsidRDefault="00E95A34" w:rsidP="00876BE0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BE0">
        <w:rPr>
          <w:rFonts w:ascii="Times New Roman" w:hAnsi="Times New Roman" w:cs="Times New Roman"/>
          <w:sz w:val="28"/>
          <w:szCs w:val="28"/>
        </w:rPr>
        <w:t>Профессиональные компетенции педагога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 xml:space="preserve">пианиста многогранны и требуют постоянного обновления. Баланс между высоким исполнительским уровнем и педагогической грамотностью, владение современными технологиями и умение строить доверительные отношения с учениками — ключ к эффективности обучения. Системная работа над каждым компонентом </w:t>
      </w:r>
      <w:r w:rsidRPr="00876BE0">
        <w:rPr>
          <w:rFonts w:ascii="Times New Roman" w:hAnsi="Times New Roman" w:cs="Times New Roman"/>
          <w:sz w:val="28"/>
          <w:szCs w:val="28"/>
        </w:rPr>
        <w:lastRenderedPageBreak/>
        <w:t>компетенции и регулярное оценивание дают возможность формировать востребованного специалиста в современной музыкально</w:t>
      </w:r>
      <w:r w:rsidRPr="00876BE0">
        <w:rPr>
          <w:rFonts w:ascii="Times New Roman" w:hAnsi="Times New Roman" w:cs="Times New Roman"/>
          <w:sz w:val="28"/>
          <w:szCs w:val="28"/>
        </w:rPr>
        <w:noBreakHyphen/>
        <w:t>образовательной среде.</w:t>
      </w:r>
    </w:p>
    <w:p w14:paraId="14F13F59" w14:textId="2B687E22" w:rsidR="00561599" w:rsidRPr="00876BE0" w:rsidRDefault="00876BE0" w:rsidP="00876B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BD096D9" w14:textId="636122C7" w:rsidR="00561599" w:rsidRDefault="005C2685" w:rsidP="00873A6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14:paraId="334A0C55" w14:textId="77777777" w:rsidR="000A434E" w:rsidRDefault="000A434E" w:rsidP="00873A6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5663F9" w14:textId="456D8393" w:rsidR="00561599" w:rsidRPr="00876BE0" w:rsidRDefault="000A434E" w:rsidP="000A434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1.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Нейгауз Г. Искусство фортепианной игры : учебное пособие / Г. Нейгауз. — </w:t>
      </w:r>
      <w:proofErr w:type="gramStart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Москва :</w:t>
      </w:r>
      <w:proofErr w:type="gramEnd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Музыка, 1961. — 384 с.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 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Black P., Wiliam D. Inside the Black Box: Raising Standards Through Classroom Assessment // Phi Delta </w:t>
      </w:r>
      <w:proofErr w:type="spellStart"/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Kappan</w:t>
      </w:r>
      <w:proofErr w:type="spellEnd"/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 — 1998. — Vol. 80, № 2. — P. 139–148.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3.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Иванов И. И. Методика преподавания фортепиано : учебное пособие / И. И. Иванов. — </w:t>
      </w:r>
      <w:proofErr w:type="gramStart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Москва :</w:t>
      </w:r>
      <w:proofErr w:type="gramEnd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Музыка, 2015. — 312 с.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4.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Сидорова А. А. Психология преподавания // Современные подходы к музыкальной педагогике / под ред. Е. В. Кузнецовой. — СПб</w:t>
      </w:r>
      <w:proofErr w:type="gramStart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. :</w:t>
      </w:r>
      <w:proofErr w:type="gramEnd"/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Композитор, 2018. — С. 123–140.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5. 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European Commission. </w:t>
      </w:r>
      <w:proofErr w:type="spellStart"/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DigComp</w:t>
      </w:r>
      <w:proofErr w:type="spellEnd"/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2.1 — The Digital Competence Framework for Citizens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Электронный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ресурс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. —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Режим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доступа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: </w:t>
      </w:r>
      <w:hyperlink r:id="rId5" w:tgtFrame="_blank" w:history="1">
        <w:r w:rsidR="00D57D69" w:rsidRPr="00876BE0">
          <w:rPr>
            <w:rStyle w:val="ae"/>
            <w:rFonts w:ascii="Times New Roman" w:hAnsi="Times New Roman" w:cs="Times New Roman"/>
            <w:color w:val="2A5885"/>
            <w:spacing w:val="-1"/>
            <w:sz w:val="28"/>
            <w:szCs w:val="28"/>
            <w:lang w:val="en-US"/>
          </w:rPr>
          <w:t>https://publications.europa.eu/</w:t>
        </w:r>
      </w:hyperlink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(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дата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D57D69" w:rsidRPr="00D57D69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обращения</w:t>
      </w:r>
      <w:r w:rsidR="00D57D69" w:rsidRPr="00876B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: 10.05.2026)</w:t>
      </w:r>
    </w:p>
    <w:p w14:paraId="155D7A0B" w14:textId="4CA88515" w:rsidR="000A434E" w:rsidRDefault="000A434E" w:rsidP="000A434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Федеральный государственный образовательный стандарт среднего (полного) общего образования: приказ Минобрнауки России от 17.12.2010 №1897. – Москва, 2010.</w:t>
      </w:r>
    </w:p>
    <w:p w14:paraId="6600BD57" w14:textId="5815F0B4" w:rsidR="000A434E" w:rsidRDefault="000A434E" w:rsidP="000A434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Педагогика: учебник</w:t>
      </w:r>
      <w:r w:rsidRPr="000A434E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Академия, 2016 – 512 с.</w:t>
      </w:r>
    </w:p>
    <w:p w14:paraId="5CBFFD02" w14:textId="6B85E29F" w:rsidR="000A434E" w:rsidRPr="000A434E" w:rsidRDefault="000A434E" w:rsidP="000A434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Кузнецова Е.В. Современные подходы к музыкальной педагогике</w:t>
      </w:r>
      <w:r w:rsidRPr="000A43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434E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ред. Е. В. Кузнецовой. – Санкт-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Композитор, 20218. – 240 с.</w:t>
      </w:r>
    </w:p>
    <w:sectPr w:rsidR="000A434E" w:rsidRPr="000A4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836DA"/>
    <w:multiLevelType w:val="hybridMultilevel"/>
    <w:tmpl w:val="EB76D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F3081"/>
    <w:multiLevelType w:val="multilevel"/>
    <w:tmpl w:val="E232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B7275"/>
    <w:multiLevelType w:val="hybridMultilevel"/>
    <w:tmpl w:val="A544B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34247D"/>
    <w:multiLevelType w:val="multilevel"/>
    <w:tmpl w:val="1E52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665F2E"/>
    <w:multiLevelType w:val="multilevel"/>
    <w:tmpl w:val="866E9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A61569"/>
    <w:multiLevelType w:val="hybridMultilevel"/>
    <w:tmpl w:val="2722B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620F5"/>
    <w:multiLevelType w:val="hybridMultilevel"/>
    <w:tmpl w:val="0B26E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8F25693"/>
    <w:multiLevelType w:val="multilevel"/>
    <w:tmpl w:val="2C82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6E6EA5"/>
    <w:multiLevelType w:val="multilevel"/>
    <w:tmpl w:val="E3B8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2760F"/>
    <w:multiLevelType w:val="multilevel"/>
    <w:tmpl w:val="F306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290F39"/>
    <w:multiLevelType w:val="multilevel"/>
    <w:tmpl w:val="66EC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BB689A"/>
    <w:multiLevelType w:val="hybridMultilevel"/>
    <w:tmpl w:val="49D4CB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C015596"/>
    <w:multiLevelType w:val="multilevel"/>
    <w:tmpl w:val="5568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0132A9"/>
    <w:multiLevelType w:val="multilevel"/>
    <w:tmpl w:val="963E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14"/>
  </w:num>
  <w:num w:numId="10">
    <w:abstractNumId w:val="7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F16"/>
    <w:rsid w:val="000A434E"/>
    <w:rsid w:val="000D5769"/>
    <w:rsid w:val="00125354"/>
    <w:rsid w:val="00177F16"/>
    <w:rsid w:val="0027540D"/>
    <w:rsid w:val="002E7341"/>
    <w:rsid w:val="003F6C2B"/>
    <w:rsid w:val="00491220"/>
    <w:rsid w:val="00561599"/>
    <w:rsid w:val="005C2685"/>
    <w:rsid w:val="005C6DD9"/>
    <w:rsid w:val="006C6376"/>
    <w:rsid w:val="00707D4A"/>
    <w:rsid w:val="00726111"/>
    <w:rsid w:val="00734F8A"/>
    <w:rsid w:val="00873A67"/>
    <w:rsid w:val="00876BE0"/>
    <w:rsid w:val="00933DBE"/>
    <w:rsid w:val="00A753E7"/>
    <w:rsid w:val="00A82021"/>
    <w:rsid w:val="00B54A88"/>
    <w:rsid w:val="00C164A4"/>
    <w:rsid w:val="00C537AC"/>
    <w:rsid w:val="00CC18CF"/>
    <w:rsid w:val="00D57D69"/>
    <w:rsid w:val="00E57486"/>
    <w:rsid w:val="00E74CB4"/>
    <w:rsid w:val="00E95A34"/>
    <w:rsid w:val="00ED5B0C"/>
    <w:rsid w:val="00EF7C53"/>
    <w:rsid w:val="00F4537C"/>
    <w:rsid w:val="00F6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58CA"/>
  <w15:chartTrackingRefBased/>
  <w15:docId w15:val="{73E16E0C-2EB8-8B4E-8EFB-0F15C0C30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77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7F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77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77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7F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77F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7F1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7F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7F1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7F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7F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7F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7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7F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7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7F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7F1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7F1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7F1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7F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7F1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77F16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a"/>
    <w:rsid w:val="000D5769"/>
    <w:rPr>
      <w:rFonts w:ascii="Helvetica" w:eastAsia="Times New Roman" w:hAnsi="Helvetica" w:cs="Times New Roman"/>
      <w:color w:val="000000"/>
      <w:kern w:val="0"/>
      <w:sz w:val="21"/>
      <w:szCs w:val="21"/>
      <w:lang w:eastAsia="ru-RU"/>
      <w14:ligatures w14:val="none"/>
    </w:rPr>
  </w:style>
  <w:style w:type="paragraph" w:customStyle="1" w:styleId="p2">
    <w:name w:val="p2"/>
    <w:basedOn w:val="a"/>
    <w:rsid w:val="000D5769"/>
    <w:rPr>
      <w:rFonts w:ascii="Helvetica" w:eastAsia="Times New Roman" w:hAnsi="Helvetica" w:cs="Times New Roman"/>
      <w:color w:val="FB0007"/>
      <w:kern w:val="0"/>
      <w:sz w:val="18"/>
      <w:szCs w:val="18"/>
      <w:lang w:eastAsia="ru-RU"/>
      <w14:ligatures w14:val="none"/>
    </w:rPr>
  </w:style>
  <w:style w:type="paragraph" w:customStyle="1" w:styleId="p3">
    <w:name w:val="p3"/>
    <w:basedOn w:val="a"/>
    <w:rsid w:val="000D5769"/>
    <w:rPr>
      <w:rFonts w:ascii="Helvetica" w:eastAsia="Times New Roman" w:hAnsi="Helvetica" w:cs="Times New Roman"/>
      <w:color w:val="000000"/>
      <w:kern w:val="0"/>
      <w:sz w:val="20"/>
      <w:szCs w:val="20"/>
      <w:lang w:eastAsia="ru-RU"/>
      <w14:ligatures w14:val="none"/>
    </w:rPr>
  </w:style>
  <w:style w:type="character" w:customStyle="1" w:styleId="s1">
    <w:name w:val="s1"/>
    <w:basedOn w:val="a0"/>
    <w:rsid w:val="000D5769"/>
    <w:rPr>
      <w:rFonts w:ascii="Helvetica" w:hAnsi="Helvetica" w:hint="default"/>
      <w:color w:val="FB0007"/>
      <w:sz w:val="18"/>
      <w:szCs w:val="18"/>
    </w:rPr>
  </w:style>
  <w:style w:type="character" w:customStyle="1" w:styleId="s3">
    <w:name w:val="s3"/>
    <w:basedOn w:val="a0"/>
    <w:rsid w:val="000D5769"/>
    <w:rPr>
      <w:rFonts w:ascii="Times New Roman" w:hAnsi="Times New Roman" w:cs="Times New Roman" w:hint="default"/>
      <w:sz w:val="21"/>
      <w:szCs w:val="21"/>
    </w:rPr>
  </w:style>
  <w:style w:type="paragraph" w:styleId="ac">
    <w:name w:val="Normal (Web)"/>
    <w:basedOn w:val="a"/>
    <w:uiPriority w:val="99"/>
    <w:semiHidden/>
    <w:unhideWhenUsed/>
    <w:rsid w:val="0056159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561599"/>
    <w:rPr>
      <w:b/>
      <w:bCs/>
    </w:rPr>
  </w:style>
  <w:style w:type="character" w:customStyle="1" w:styleId="messagetext">
    <w:name w:val="messagetext"/>
    <w:basedOn w:val="a0"/>
    <w:rsid w:val="00E95A34"/>
  </w:style>
  <w:style w:type="character" w:styleId="ae">
    <w:name w:val="Hyperlink"/>
    <w:basedOn w:val="a0"/>
    <w:uiPriority w:val="99"/>
    <w:semiHidden/>
    <w:unhideWhenUsed/>
    <w:rsid w:val="00D57D69"/>
    <w:rPr>
      <w:color w:val="0000FF"/>
      <w:u w:val="single"/>
    </w:rPr>
  </w:style>
  <w:style w:type="paragraph" w:styleId="af">
    <w:name w:val="No Spacing"/>
    <w:uiPriority w:val="1"/>
    <w:qFormat/>
    <w:rsid w:val="0087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7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1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publications.europa.eu%2F&amp;utf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 Dubova</dc:creator>
  <cp:keywords/>
  <dc:description/>
  <cp:lastModifiedBy>Владимир Валов</cp:lastModifiedBy>
  <cp:revision>4</cp:revision>
  <dcterms:created xsi:type="dcterms:W3CDTF">2026-05-29T07:34:00Z</dcterms:created>
  <dcterms:modified xsi:type="dcterms:W3CDTF">2026-05-29T08:01:00Z</dcterms:modified>
</cp:coreProperties>
</file>